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D3" w:rsidRDefault="00236CD3" w:rsidP="00740BAC">
      <w:pPr>
        <w:tabs>
          <w:tab w:val="left" w:pos="567"/>
          <w:tab w:val="left" w:pos="993"/>
        </w:tabs>
        <w:ind w:left="6521" w:hanging="28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Утверждено приказом</w:t>
      </w:r>
    </w:p>
    <w:p w:rsidR="00236CD3" w:rsidRDefault="00236CD3" w:rsidP="00740BAC">
      <w:pPr>
        <w:ind w:left="6521" w:hanging="284"/>
        <w:rPr>
          <w:sz w:val="28"/>
          <w:szCs w:val="28"/>
        </w:rPr>
      </w:pPr>
      <w:r>
        <w:rPr>
          <w:sz w:val="28"/>
          <w:szCs w:val="28"/>
        </w:rPr>
        <w:t>ГБУЗ АО «ОКПТД»</w:t>
      </w:r>
    </w:p>
    <w:p w:rsidR="00236CD3" w:rsidRDefault="00740BAC" w:rsidP="00740BAC">
      <w:pPr>
        <w:spacing w:line="276" w:lineRule="auto"/>
        <w:ind w:left="6521" w:hanging="284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BD6103">
        <w:rPr>
          <w:sz w:val="28"/>
          <w:szCs w:val="28"/>
        </w:rPr>
        <w:t>1</w:t>
      </w:r>
      <w:r>
        <w:rPr>
          <w:sz w:val="28"/>
          <w:szCs w:val="28"/>
        </w:rPr>
        <w:t xml:space="preserve"> от «</w:t>
      </w:r>
      <w:r w:rsidRPr="00BD6103">
        <w:rPr>
          <w:sz w:val="28"/>
          <w:szCs w:val="28"/>
        </w:rPr>
        <w:t>09</w:t>
      </w:r>
      <w:r>
        <w:rPr>
          <w:sz w:val="28"/>
          <w:szCs w:val="28"/>
        </w:rPr>
        <w:t>» января 2017 г.</w:t>
      </w:r>
    </w:p>
    <w:p w:rsidR="008A35B6" w:rsidRDefault="008A35B6" w:rsidP="008A35B6">
      <w:pPr>
        <w:ind w:firstLine="851"/>
        <w:jc w:val="center"/>
        <w:rPr>
          <w:b/>
          <w:sz w:val="28"/>
          <w:szCs w:val="28"/>
        </w:rPr>
      </w:pPr>
    </w:p>
    <w:p w:rsidR="00D35AFF" w:rsidRPr="008A35B6" w:rsidRDefault="00D35AFF" w:rsidP="008A35B6">
      <w:pPr>
        <w:ind w:firstLine="851"/>
        <w:jc w:val="center"/>
        <w:rPr>
          <w:b/>
          <w:sz w:val="28"/>
          <w:szCs w:val="28"/>
        </w:rPr>
      </w:pPr>
      <w:r w:rsidRPr="008A35B6">
        <w:rPr>
          <w:b/>
          <w:sz w:val="28"/>
          <w:szCs w:val="28"/>
        </w:rPr>
        <w:t>Положение об обработке и защите персональных данных сотрудников в ГБУЗ АО «</w:t>
      </w:r>
      <w:r w:rsidR="00627BFC">
        <w:rPr>
          <w:b/>
          <w:sz w:val="28"/>
          <w:szCs w:val="28"/>
        </w:rPr>
        <w:t>ОКПТД</w:t>
      </w:r>
      <w:r w:rsidRPr="008A35B6">
        <w:rPr>
          <w:b/>
          <w:sz w:val="28"/>
          <w:szCs w:val="28"/>
        </w:rPr>
        <w:t>»</w:t>
      </w:r>
    </w:p>
    <w:p w:rsidR="00D35AFF" w:rsidRPr="00D35AFF" w:rsidRDefault="00D35AFF" w:rsidP="0044190B">
      <w:pPr>
        <w:ind w:firstLine="851"/>
        <w:jc w:val="both"/>
        <w:rPr>
          <w:sz w:val="28"/>
          <w:szCs w:val="28"/>
        </w:rPr>
      </w:pPr>
    </w:p>
    <w:p w:rsidR="00D35AFF" w:rsidRDefault="00D35AFF" w:rsidP="00CD00B0">
      <w:pPr>
        <w:pStyle w:val="a3"/>
        <w:numPr>
          <w:ilvl w:val="0"/>
          <w:numId w:val="2"/>
        </w:numPr>
        <w:tabs>
          <w:tab w:val="left" w:pos="851"/>
        </w:tabs>
        <w:ind w:left="0" w:firstLine="851"/>
        <w:jc w:val="center"/>
        <w:rPr>
          <w:b/>
          <w:sz w:val="28"/>
          <w:szCs w:val="28"/>
        </w:rPr>
      </w:pPr>
      <w:r w:rsidRPr="00E30BFC">
        <w:rPr>
          <w:b/>
          <w:sz w:val="28"/>
          <w:szCs w:val="28"/>
        </w:rPr>
        <w:t>Общие положения.</w:t>
      </w:r>
    </w:p>
    <w:p w:rsidR="008A35B6" w:rsidRPr="00E30BFC" w:rsidRDefault="008A35B6" w:rsidP="008A35B6">
      <w:pPr>
        <w:pStyle w:val="a3"/>
        <w:tabs>
          <w:tab w:val="left" w:pos="851"/>
        </w:tabs>
        <w:ind w:left="851"/>
        <w:rPr>
          <w:b/>
          <w:sz w:val="28"/>
          <w:szCs w:val="28"/>
        </w:rPr>
      </w:pPr>
    </w:p>
    <w:p w:rsidR="00D35AFF" w:rsidRPr="00D35AFF" w:rsidRDefault="00D35AFF" w:rsidP="00CD00B0">
      <w:pPr>
        <w:pStyle w:val="a3"/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35AFF">
        <w:rPr>
          <w:sz w:val="28"/>
          <w:szCs w:val="28"/>
        </w:rPr>
        <w:t xml:space="preserve">Настоящее Положение </w:t>
      </w:r>
      <w:r>
        <w:rPr>
          <w:sz w:val="28"/>
          <w:szCs w:val="28"/>
        </w:rPr>
        <w:t xml:space="preserve">об обработке и защите персональных данных (далее – Положение) </w:t>
      </w:r>
      <w:r w:rsidR="00627BFC">
        <w:rPr>
          <w:sz w:val="28"/>
          <w:szCs w:val="28"/>
        </w:rPr>
        <w:t>сотрудников</w:t>
      </w:r>
      <w:r>
        <w:rPr>
          <w:sz w:val="28"/>
          <w:szCs w:val="28"/>
        </w:rPr>
        <w:t xml:space="preserve"> в </w:t>
      </w:r>
      <w:r w:rsidR="00627BFC">
        <w:rPr>
          <w:sz w:val="28"/>
          <w:szCs w:val="28"/>
        </w:rPr>
        <w:t>государственном бюджетном учреждении здравоохранения Астраханской области</w:t>
      </w:r>
      <w:r>
        <w:rPr>
          <w:sz w:val="28"/>
          <w:szCs w:val="28"/>
        </w:rPr>
        <w:t xml:space="preserve"> «Областной клинический противотуберкулезный диспансер» (далее – Учреждение) </w:t>
      </w:r>
      <w:r w:rsidRPr="00D35AFF">
        <w:rPr>
          <w:sz w:val="28"/>
          <w:szCs w:val="28"/>
        </w:rPr>
        <w:t xml:space="preserve">разработано </w:t>
      </w:r>
      <w:r>
        <w:rPr>
          <w:sz w:val="28"/>
          <w:szCs w:val="28"/>
        </w:rPr>
        <w:t xml:space="preserve">в соответствии с Конституцией </w:t>
      </w:r>
      <w:r w:rsidRPr="00D35AFF">
        <w:rPr>
          <w:sz w:val="28"/>
          <w:szCs w:val="28"/>
        </w:rPr>
        <w:t>Ро</w:t>
      </w:r>
      <w:r>
        <w:rPr>
          <w:sz w:val="28"/>
          <w:szCs w:val="28"/>
        </w:rPr>
        <w:t>ссийской Федерации, Федеральным законом</w:t>
      </w:r>
      <w:r w:rsidRPr="00D35AFF">
        <w:rPr>
          <w:sz w:val="28"/>
          <w:szCs w:val="28"/>
        </w:rPr>
        <w:t xml:space="preserve"> от 27.07.2006 № 152-ФЗ «О пе</w:t>
      </w:r>
      <w:r>
        <w:rPr>
          <w:sz w:val="28"/>
          <w:szCs w:val="28"/>
        </w:rPr>
        <w:t>рсональных данных», Федеральным законом</w:t>
      </w:r>
      <w:r w:rsidRPr="00D35AFF">
        <w:rPr>
          <w:sz w:val="28"/>
          <w:szCs w:val="28"/>
        </w:rPr>
        <w:t xml:space="preserve"> от 27.07.2006 № 149-ФЗ «Об информации, информационных техно</w:t>
      </w:r>
      <w:r>
        <w:rPr>
          <w:sz w:val="28"/>
          <w:szCs w:val="28"/>
        </w:rPr>
        <w:t xml:space="preserve">логиях и о защите информации», </w:t>
      </w:r>
      <w:r w:rsidRPr="00D35AFF">
        <w:rPr>
          <w:sz w:val="28"/>
          <w:szCs w:val="28"/>
        </w:rPr>
        <w:t>по</w:t>
      </w:r>
      <w:r>
        <w:rPr>
          <w:sz w:val="28"/>
          <w:szCs w:val="28"/>
        </w:rPr>
        <w:t>ложением</w:t>
      </w:r>
      <w:r w:rsidRPr="00D35AFF">
        <w:rPr>
          <w:sz w:val="28"/>
          <w:szCs w:val="28"/>
        </w:rPr>
        <w:t xml:space="preserve"> главы 14 Трудового кодекса Российской Федерации «Защита персональных данных сотрудников»</w:t>
      </w:r>
      <w:r>
        <w:rPr>
          <w:sz w:val="28"/>
          <w:szCs w:val="28"/>
        </w:rPr>
        <w:t xml:space="preserve"> и другими нормативными правовыми актами, касающихся вопросов обработки персональных данных </w:t>
      </w:r>
      <w:r w:rsidR="005B092C">
        <w:rPr>
          <w:sz w:val="28"/>
          <w:szCs w:val="28"/>
        </w:rPr>
        <w:t>сотрудников</w:t>
      </w:r>
      <w:r>
        <w:rPr>
          <w:sz w:val="28"/>
          <w:szCs w:val="28"/>
        </w:rPr>
        <w:t xml:space="preserve"> Учреждения.</w:t>
      </w:r>
    </w:p>
    <w:p w:rsidR="00D35AFF" w:rsidRPr="00D35AFF" w:rsidRDefault="00D35AFF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 w:rsidRPr="00D35AFF">
        <w:rPr>
          <w:sz w:val="28"/>
          <w:szCs w:val="28"/>
        </w:rPr>
        <w:t>Настоящее Положение определяет порядок работы с персональными данными сотрудников и гарантии конфиденциальности сведений о сотруднике, предоставленных сотрудником работодателю; права сотрудника по защите его персональных данных; ответственность лиц за невыполнение требований норм, регулирующих обработку и защиту персональных данных сотрудника.</w:t>
      </w:r>
    </w:p>
    <w:p w:rsidR="00E337B7" w:rsidRDefault="00D35AFF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разработки Положения – определения порядка обработки и защиты персональных данных </w:t>
      </w:r>
      <w:r w:rsidR="005B092C">
        <w:rPr>
          <w:sz w:val="28"/>
          <w:szCs w:val="28"/>
        </w:rPr>
        <w:t>сотрудников</w:t>
      </w:r>
      <w:r>
        <w:rPr>
          <w:sz w:val="28"/>
          <w:szCs w:val="28"/>
        </w:rPr>
        <w:t xml:space="preserve"> </w:t>
      </w:r>
      <w:r w:rsidR="00E337B7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</w:t>
      </w:r>
      <w:r w:rsidR="00E337B7">
        <w:rPr>
          <w:sz w:val="28"/>
          <w:szCs w:val="28"/>
        </w:rPr>
        <w:t>закрепление</w:t>
      </w:r>
      <w:r>
        <w:rPr>
          <w:sz w:val="28"/>
          <w:szCs w:val="28"/>
        </w:rPr>
        <w:t xml:space="preserve"> </w:t>
      </w:r>
      <w:r w:rsidR="00E337B7"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</w:t>
      </w:r>
      <w:r w:rsidR="00E337B7">
        <w:rPr>
          <w:sz w:val="28"/>
          <w:szCs w:val="28"/>
        </w:rPr>
        <w:t>сотрудников</w:t>
      </w:r>
      <w:r>
        <w:rPr>
          <w:sz w:val="28"/>
          <w:szCs w:val="28"/>
        </w:rPr>
        <w:t xml:space="preserve">, имеющих доступ к персональным данным </w:t>
      </w:r>
      <w:r w:rsidR="005B092C">
        <w:rPr>
          <w:sz w:val="28"/>
          <w:szCs w:val="28"/>
        </w:rPr>
        <w:t>сотрудников</w:t>
      </w:r>
      <w:r>
        <w:rPr>
          <w:sz w:val="28"/>
          <w:szCs w:val="28"/>
        </w:rPr>
        <w:t xml:space="preserve"> Учреждения, за невыполнение требований норм, регулирующих обработку и защиту персональных данных. </w:t>
      </w:r>
    </w:p>
    <w:p w:rsidR="00D35AFF" w:rsidRPr="00E337B7" w:rsidRDefault="00D35AFF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 w:rsidRPr="00E337B7">
        <w:rPr>
          <w:sz w:val="28"/>
          <w:szCs w:val="28"/>
        </w:rPr>
        <w:t>Пересмотр настоящего Положения должен осуществляться в следующих случаях, но не реже одного раза в три года:</w:t>
      </w:r>
    </w:p>
    <w:p w:rsidR="00D35AFF" w:rsidRPr="003D391D" w:rsidRDefault="00D35AFF" w:rsidP="00CD00B0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3D391D">
        <w:rPr>
          <w:color w:val="000000" w:themeColor="text1"/>
          <w:sz w:val="28"/>
          <w:szCs w:val="28"/>
        </w:rPr>
        <w:t>в случаях изменения процессов обработки информации ограниченного доступа в ГБУЗ АО «ОКПТД»;</w:t>
      </w:r>
    </w:p>
    <w:p w:rsidR="00D35AFF" w:rsidRDefault="00D35AFF" w:rsidP="00CD00B0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3D391D">
        <w:rPr>
          <w:color w:val="000000" w:themeColor="text1"/>
          <w:sz w:val="28"/>
          <w:szCs w:val="28"/>
        </w:rPr>
        <w:t>при изменениях действующих нормативных правовых актов в области защиты информации персональных данных.</w:t>
      </w:r>
    </w:p>
    <w:p w:rsidR="007E41F5" w:rsidRPr="003D391D" w:rsidRDefault="007E41F5" w:rsidP="007E41F5">
      <w:pPr>
        <w:pStyle w:val="a3"/>
        <w:tabs>
          <w:tab w:val="left" w:pos="1134"/>
        </w:tabs>
        <w:ind w:left="851"/>
        <w:jc w:val="both"/>
        <w:rPr>
          <w:color w:val="000000" w:themeColor="text1"/>
          <w:sz w:val="28"/>
          <w:szCs w:val="28"/>
        </w:rPr>
      </w:pPr>
    </w:p>
    <w:p w:rsidR="00D35AFF" w:rsidRDefault="00D35AFF" w:rsidP="00CD00B0">
      <w:pPr>
        <w:pStyle w:val="a3"/>
        <w:numPr>
          <w:ilvl w:val="0"/>
          <w:numId w:val="2"/>
        </w:numPr>
        <w:spacing w:before="240" w:after="240"/>
        <w:ind w:left="0" w:firstLine="851"/>
        <w:jc w:val="center"/>
        <w:rPr>
          <w:b/>
          <w:sz w:val="28"/>
          <w:szCs w:val="28"/>
        </w:rPr>
      </w:pPr>
      <w:r w:rsidRPr="007E41F5">
        <w:rPr>
          <w:b/>
          <w:sz w:val="28"/>
          <w:szCs w:val="28"/>
        </w:rPr>
        <w:t xml:space="preserve">Состав </w:t>
      </w:r>
      <w:r w:rsidR="00E337B7" w:rsidRPr="007E41F5">
        <w:rPr>
          <w:b/>
          <w:sz w:val="28"/>
          <w:szCs w:val="28"/>
        </w:rPr>
        <w:t>и принципы обработки персональных данных</w:t>
      </w:r>
    </w:p>
    <w:p w:rsidR="008A35B6" w:rsidRDefault="008A35B6" w:rsidP="008A35B6">
      <w:pPr>
        <w:pStyle w:val="a3"/>
        <w:spacing w:before="240" w:after="240"/>
        <w:ind w:left="851"/>
        <w:rPr>
          <w:b/>
          <w:sz w:val="28"/>
          <w:szCs w:val="28"/>
        </w:rPr>
      </w:pPr>
    </w:p>
    <w:p w:rsidR="00E337B7" w:rsidRPr="007E41F5" w:rsidRDefault="00E337B7" w:rsidP="004255D7">
      <w:pPr>
        <w:pStyle w:val="a3"/>
        <w:numPr>
          <w:ilvl w:val="1"/>
          <w:numId w:val="2"/>
        </w:numPr>
        <w:tabs>
          <w:tab w:val="left" w:pos="1134"/>
        </w:tabs>
        <w:spacing w:before="240" w:after="240"/>
        <w:ind w:left="0" w:firstLine="709"/>
        <w:jc w:val="both"/>
        <w:rPr>
          <w:b/>
          <w:sz w:val="28"/>
          <w:szCs w:val="28"/>
        </w:rPr>
      </w:pPr>
      <w:r w:rsidRPr="007E41F5">
        <w:rPr>
          <w:sz w:val="28"/>
          <w:szCs w:val="28"/>
        </w:rPr>
        <w:t xml:space="preserve">В состав персональных данных </w:t>
      </w:r>
      <w:r w:rsidR="005B092C">
        <w:rPr>
          <w:sz w:val="28"/>
          <w:szCs w:val="28"/>
        </w:rPr>
        <w:t>сотрудника</w:t>
      </w:r>
      <w:r w:rsidRPr="007E41F5">
        <w:rPr>
          <w:sz w:val="28"/>
          <w:szCs w:val="28"/>
        </w:rPr>
        <w:t xml:space="preserve">, обрабатываемых Учреждением, входит комплект документов, сопровождающий процесс оформления трудовых отношений </w:t>
      </w:r>
      <w:r w:rsidR="005B092C">
        <w:rPr>
          <w:sz w:val="28"/>
          <w:szCs w:val="28"/>
        </w:rPr>
        <w:t>сотрудника</w:t>
      </w:r>
      <w:r w:rsidRPr="007E41F5">
        <w:rPr>
          <w:sz w:val="28"/>
          <w:szCs w:val="28"/>
        </w:rPr>
        <w:t xml:space="preserve"> в Учреждение при его приеме, переводе и увольнении.</w:t>
      </w:r>
    </w:p>
    <w:p w:rsidR="00E337B7" w:rsidRDefault="00E337B7" w:rsidP="004255D7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Учреждение не имеет право получать и обрабатывать персональные данные </w:t>
      </w:r>
      <w:r w:rsidR="005B092C">
        <w:rPr>
          <w:sz w:val="28"/>
          <w:szCs w:val="28"/>
        </w:rPr>
        <w:t>сотрудника</w:t>
      </w:r>
      <w:r>
        <w:rPr>
          <w:sz w:val="28"/>
          <w:szCs w:val="28"/>
        </w:rPr>
        <w:t>, касающиеся расовой, национальной принадлежности</w:t>
      </w:r>
      <w:r w:rsidR="00B945F4">
        <w:rPr>
          <w:sz w:val="28"/>
          <w:szCs w:val="28"/>
        </w:rPr>
        <w:t>, политических взглядов, религиозных или философских убеждений</w:t>
      </w:r>
      <w:r w:rsidR="00A06126">
        <w:rPr>
          <w:sz w:val="28"/>
          <w:szCs w:val="28"/>
        </w:rPr>
        <w:t>.</w:t>
      </w:r>
      <w:r w:rsidR="00B945F4">
        <w:rPr>
          <w:sz w:val="28"/>
          <w:szCs w:val="28"/>
        </w:rPr>
        <w:t xml:space="preserve"> </w:t>
      </w:r>
    </w:p>
    <w:p w:rsidR="00B945F4" w:rsidRDefault="00B945F4" w:rsidP="004255D7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Учреждением определен перечень персональных данных (информация, необходимая в процессе трудовых отношений), относящихся к </w:t>
      </w:r>
      <w:r w:rsidR="00627BFC">
        <w:rPr>
          <w:sz w:val="28"/>
          <w:szCs w:val="28"/>
        </w:rPr>
        <w:t>категориям согласно Приложению</w:t>
      </w:r>
      <w:r>
        <w:rPr>
          <w:sz w:val="28"/>
          <w:szCs w:val="28"/>
        </w:rPr>
        <w:t xml:space="preserve"> 1 настоящего Положения:</w:t>
      </w:r>
    </w:p>
    <w:p w:rsidR="00D35AFF" w:rsidRDefault="00627BFC" w:rsidP="004255D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945F4">
        <w:rPr>
          <w:sz w:val="28"/>
          <w:szCs w:val="28"/>
        </w:rPr>
        <w:t>бщедоступные персональные данные;</w:t>
      </w:r>
    </w:p>
    <w:p w:rsidR="00B945F4" w:rsidRDefault="00627BFC" w:rsidP="004255D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945F4">
        <w:rPr>
          <w:sz w:val="28"/>
          <w:szCs w:val="28"/>
        </w:rPr>
        <w:t>ерсональные данные, подлежащие защите;</w:t>
      </w:r>
    </w:p>
    <w:p w:rsidR="00B945F4" w:rsidRDefault="00627BFC" w:rsidP="004255D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945F4">
        <w:rPr>
          <w:sz w:val="28"/>
          <w:szCs w:val="28"/>
        </w:rPr>
        <w:t>ерсональные данные специальной категории.</w:t>
      </w:r>
    </w:p>
    <w:p w:rsidR="00B945F4" w:rsidRDefault="00B945F4" w:rsidP="004255D7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Обработка персональных данных </w:t>
      </w:r>
      <w:r w:rsidR="005B092C">
        <w:rPr>
          <w:sz w:val="28"/>
          <w:szCs w:val="28"/>
        </w:rPr>
        <w:t>сотрудников</w:t>
      </w:r>
      <w:r>
        <w:rPr>
          <w:sz w:val="28"/>
          <w:szCs w:val="28"/>
        </w:rPr>
        <w:t xml:space="preserve"> Учреждения ведется в неавтоматизированном виде сотрудниками следующих структурных подразделений:</w:t>
      </w:r>
    </w:p>
    <w:p w:rsidR="00B945F4" w:rsidRPr="008A35B6" w:rsidRDefault="007F74BF" w:rsidP="004255D7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Кадровая служба</w:t>
      </w:r>
      <w:r w:rsidR="004E5C76" w:rsidRPr="008A35B6">
        <w:rPr>
          <w:color w:val="000000" w:themeColor="text1"/>
          <w:sz w:val="28"/>
          <w:szCs w:val="28"/>
        </w:rPr>
        <w:t>;</w:t>
      </w:r>
    </w:p>
    <w:p w:rsidR="004A2A96" w:rsidRPr="008A35B6" w:rsidRDefault="007F74BF" w:rsidP="004255D7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Финансовый отдел</w:t>
      </w:r>
      <w:r w:rsidR="008A35B6" w:rsidRPr="008A35B6">
        <w:rPr>
          <w:color w:val="000000" w:themeColor="text1"/>
          <w:sz w:val="28"/>
          <w:szCs w:val="28"/>
        </w:rPr>
        <w:t>.</w:t>
      </w:r>
    </w:p>
    <w:p w:rsidR="004E5C76" w:rsidRDefault="004E5C76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сотрудников Учреждения, имеющих доступ к обработке персональных данных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>ов Учреждения, утверждается приказом главного врача.</w:t>
      </w:r>
    </w:p>
    <w:p w:rsidR="004E5C76" w:rsidRDefault="000B285E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информационных систем персональных данных и п</w:t>
      </w:r>
      <w:r w:rsidR="003C48E1">
        <w:rPr>
          <w:sz w:val="28"/>
          <w:szCs w:val="28"/>
        </w:rPr>
        <w:t xml:space="preserve">еречень персональных данных, обрабатываемых в </w:t>
      </w:r>
      <w:r>
        <w:rPr>
          <w:sz w:val="28"/>
          <w:szCs w:val="28"/>
        </w:rPr>
        <w:t xml:space="preserve">данных </w:t>
      </w:r>
      <w:r w:rsidR="003C48E1">
        <w:rPr>
          <w:sz w:val="28"/>
          <w:szCs w:val="28"/>
        </w:rPr>
        <w:t>информационных системах</w:t>
      </w:r>
      <w:r>
        <w:rPr>
          <w:sz w:val="28"/>
          <w:szCs w:val="28"/>
        </w:rPr>
        <w:t xml:space="preserve"> утверждается приказом главного врача</w:t>
      </w:r>
      <w:r w:rsidR="003C48E1">
        <w:rPr>
          <w:sz w:val="28"/>
          <w:szCs w:val="28"/>
        </w:rPr>
        <w:t>.</w:t>
      </w:r>
    </w:p>
    <w:p w:rsidR="003C48E1" w:rsidRDefault="003C48E1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Общедоступные персональные данные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>ов могут обрабатываться всеми структурными подразделениями Учреждения в автоматизированном и неавтоматизированном виде без установления требований по обеспечению безопасности информации. Обеспечение целостности указанных сведений осуществляется при необходимости.</w:t>
      </w:r>
    </w:p>
    <w:p w:rsidR="003C48E1" w:rsidRDefault="00F063B9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публикации (размещения) персональных данных, помимо отнесенных к общедоступным, необходимо получение согласия субъекта персональных данных. Образец </w:t>
      </w:r>
      <w:r w:rsidR="00627BFC">
        <w:rPr>
          <w:sz w:val="28"/>
          <w:szCs w:val="28"/>
        </w:rPr>
        <w:t xml:space="preserve">согласия приведен в Приложении </w:t>
      </w:r>
      <w:r>
        <w:rPr>
          <w:sz w:val="28"/>
          <w:szCs w:val="28"/>
        </w:rPr>
        <w:t>4 настоящего Положения.</w:t>
      </w:r>
    </w:p>
    <w:p w:rsidR="00F063B9" w:rsidRDefault="005D75E5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Обработка в </w:t>
      </w:r>
      <w:r w:rsidR="003D391D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специальной категории </w:t>
      </w:r>
      <w:r w:rsidR="003D391D">
        <w:rPr>
          <w:sz w:val="28"/>
          <w:szCs w:val="28"/>
        </w:rPr>
        <w:t xml:space="preserve">персональных данных </w:t>
      </w:r>
      <w:r w:rsidR="005B092C">
        <w:rPr>
          <w:sz w:val="28"/>
          <w:szCs w:val="28"/>
        </w:rPr>
        <w:t>сотрудник</w:t>
      </w:r>
      <w:r w:rsidR="003D391D">
        <w:rPr>
          <w:sz w:val="28"/>
          <w:szCs w:val="28"/>
        </w:rPr>
        <w:t>ов осуществляется в следующих случаях, когда:</w:t>
      </w:r>
    </w:p>
    <w:p w:rsidR="003D391D" w:rsidRDefault="003D391D" w:rsidP="00CD00B0">
      <w:pPr>
        <w:pStyle w:val="a3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Федерации;</w:t>
      </w:r>
    </w:p>
    <w:p w:rsidR="003D391D" w:rsidRPr="003D391D" w:rsidRDefault="003D391D" w:rsidP="00CD00B0">
      <w:pPr>
        <w:pStyle w:val="a3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обработка необходима в целях установления или осуществления прав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>а на предоставлений особых условий труда.</w:t>
      </w:r>
    </w:p>
    <w:p w:rsidR="005D75E5" w:rsidRDefault="003D391D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на основании исключительно автоматизированной обработки </w:t>
      </w:r>
      <w:r w:rsidR="00D23035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данных принятие решений, порождающих юридические последствия в отношении </w:t>
      </w:r>
      <w:r w:rsidR="00D23035">
        <w:rPr>
          <w:sz w:val="28"/>
          <w:szCs w:val="28"/>
        </w:rPr>
        <w:t xml:space="preserve">субъекта персональных данных или иным образом затрагивающих его права и законные интересы, за исключением случаев наличия согласия в письменной форме субъекта персональных данных или в случаях, предусмотренных федеральными </w:t>
      </w:r>
      <w:r w:rsidR="0044190B">
        <w:rPr>
          <w:sz w:val="28"/>
          <w:szCs w:val="28"/>
        </w:rPr>
        <w:t>законами</w:t>
      </w:r>
      <w:r w:rsidR="00D23035">
        <w:rPr>
          <w:sz w:val="28"/>
          <w:szCs w:val="28"/>
        </w:rPr>
        <w:t>, устанавливающими также меры по обеспечению соблюдения прав и законных интересов субъекта персональных данных.</w:t>
      </w:r>
    </w:p>
    <w:p w:rsidR="00D23035" w:rsidRDefault="00D23035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обеспечения прав и свобод человека и гражданин</w:t>
      </w:r>
      <w:r w:rsidR="008A35B6">
        <w:rPr>
          <w:sz w:val="28"/>
          <w:szCs w:val="28"/>
        </w:rPr>
        <w:t>а,</w:t>
      </w:r>
      <w:r>
        <w:rPr>
          <w:sz w:val="28"/>
          <w:szCs w:val="28"/>
        </w:rPr>
        <w:t xml:space="preserve"> Учреждение и его представители при обработке персональных данных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>ов обязаны соблюдать следующие общие правила:</w:t>
      </w:r>
    </w:p>
    <w:p w:rsidR="00D23035" w:rsidRDefault="00D23035" w:rsidP="00CD00B0">
      <w:pPr>
        <w:pStyle w:val="a3"/>
        <w:numPr>
          <w:ilvl w:val="2"/>
          <w:numId w:val="2"/>
        </w:numPr>
        <w:tabs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Обработка </w:t>
      </w:r>
      <w:r w:rsidR="0044190B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данных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 xml:space="preserve">ов может </w:t>
      </w:r>
      <w:r w:rsidR="0044190B">
        <w:rPr>
          <w:sz w:val="28"/>
          <w:szCs w:val="28"/>
        </w:rPr>
        <w:t>осуществляться</w:t>
      </w:r>
      <w:r>
        <w:rPr>
          <w:sz w:val="28"/>
          <w:szCs w:val="28"/>
        </w:rPr>
        <w:t xml:space="preserve"> и</w:t>
      </w:r>
      <w:r w:rsidR="0044190B">
        <w:rPr>
          <w:sz w:val="28"/>
          <w:szCs w:val="28"/>
        </w:rPr>
        <w:t>ск</w:t>
      </w:r>
      <w:r>
        <w:rPr>
          <w:sz w:val="28"/>
          <w:szCs w:val="28"/>
        </w:rPr>
        <w:t xml:space="preserve">лючительно в целях </w:t>
      </w:r>
      <w:r w:rsidR="0044190B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соблюдения законов и иных нормативных правовых актов, содействия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 xml:space="preserve">ам в </w:t>
      </w:r>
      <w:r w:rsidR="0044190B">
        <w:rPr>
          <w:sz w:val="28"/>
          <w:szCs w:val="28"/>
        </w:rPr>
        <w:t>трудоустройстве</w:t>
      </w:r>
      <w:r>
        <w:rPr>
          <w:sz w:val="28"/>
          <w:szCs w:val="28"/>
        </w:rPr>
        <w:t xml:space="preserve">, обучении и продвижении по службе, обеспечения личной </w:t>
      </w:r>
      <w:r w:rsidR="0044190B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="005B092C">
        <w:rPr>
          <w:sz w:val="28"/>
          <w:szCs w:val="28"/>
        </w:rPr>
        <w:t>сотрудник</w:t>
      </w:r>
      <w:r w:rsidR="0044190B">
        <w:rPr>
          <w:sz w:val="28"/>
          <w:szCs w:val="28"/>
        </w:rPr>
        <w:t>ов</w:t>
      </w:r>
      <w:r>
        <w:rPr>
          <w:sz w:val="28"/>
          <w:szCs w:val="28"/>
        </w:rPr>
        <w:t xml:space="preserve">, контроля </w:t>
      </w:r>
      <w:r w:rsidR="0044190B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и качества выполняемой работы и обеспечения сохранности имущества;</w:t>
      </w:r>
    </w:p>
    <w:p w:rsidR="00D23035" w:rsidRDefault="00D23035" w:rsidP="00CD00B0">
      <w:pPr>
        <w:pStyle w:val="a3"/>
        <w:numPr>
          <w:ilvl w:val="2"/>
          <w:numId w:val="2"/>
        </w:numPr>
        <w:tabs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Обработка персональных данных может осуществляться для статистических или иных научных целей при условии обязательного </w:t>
      </w:r>
      <w:r w:rsidR="0044190B">
        <w:rPr>
          <w:sz w:val="28"/>
          <w:szCs w:val="28"/>
        </w:rPr>
        <w:t>обезличивания</w:t>
      </w:r>
      <w:r>
        <w:rPr>
          <w:sz w:val="28"/>
          <w:szCs w:val="28"/>
        </w:rPr>
        <w:t xml:space="preserve"> персональных данных;</w:t>
      </w:r>
    </w:p>
    <w:p w:rsidR="00D23035" w:rsidRDefault="00D23035" w:rsidP="00CD00B0">
      <w:pPr>
        <w:pStyle w:val="a3"/>
        <w:numPr>
          <w:ilvl w:val="2"/>
          <w:numId w:val="2"/>
        </w:numPr>
        <w:tabs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объема и содержания, обрабатываемых персональных данных, Учреждение должно </w:t>
      </w:r>
      <w:r w:rsidR="0044190B">
        <w:rPr>
          <w:sz w:val="28"/>
          <w:szCs w:val="28"/>
        </w:rPr>
        <w:t>руководствоваться</w:t>
      </w:r>
      <w:r>
        <w:rPr>
          <w:sz w:val="28"/>
          <w:szCs w:val="28"/>
        </w:rPr>
        <w:t xml:space="preserve"> Конституцией Российской Федерации, Трудовым Кодексом и иными федеральными законами;</w:t>
      </w:r>
    </w:p>
    <w:p w:rsidR="00D23035" w:rsidRDefault="00D23035" w:rsidP="00CD00B0">
      <w:pPr>
        <w:pStyle w:val="a3"/>
        <w:numPr>
          <w:ilvl w:val="2"/>
          <w:numId w:val="2"/>
        </w:numPr>
        <w:tabs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персональных </w:t>
      </w:r>
      <w:r w:rsidR="00156D64">
        <w:rPr>
          <w:sz w:val="28"/>
          <w:szCs w:val="28"/>
        </w:rPr>
        <w:t xml:space="preserve">данных Учреждением может </w:t>
      </w:r>
      <w:r w:rsidR="0044190B">
        <w:rPr>
          <w:sz w:val="28"/>
          <w:szCs w:val="28"/>
        </w:rPr>
        <w:t>осуществляться</w:t>
      </w:r>
      <w:r w:rsidR="00156D64">
        <w:rPr>
          <w:sz w:val="28"/>
          <w:szCs w:val="28"/>
        </w:rPr>
        <w:t xml:space="preserve"> как путем представления их самим </w:t>
      </w:r>
      <w:r w:rsidR="005B092C">
        <w:rPr>
          <w:sz w:val="28"/>
          <w:szCs w:val="28"/>
        </w:rPr>
        <w:t>сотрудник</w:t>
      </w:r>
      <w:r w:rsidR="00156D64">
        <w:rPr>
          <w:sz w:val="28"/>
          <w:szCs w:val="28"/>
        </w:rPr>
        <w:t xml:space="preserve">ом, так и путем </w:t>
      </w:r>
      <w:r w:rsidR="0044190B">
        <w:rPr>
          <w:sz w:val="28"/>
          <w:szCs w:val="28"/>
        </w:rPr>
        <w:t>получения</w:t>
      </w:r>
      <w:r w:rsidR="00156D64">
        <w:rPr>
          <w:sz w:val="28"/>
          <w:szCs w:val="28"/>
        </w:rPr>
        <w:t xml:space="preserve"> их у третьей стороны;</w:t>
      </w:r>
    </w:p>
    <w:p w:rsidR="00156D64" w:rsidRDefault="00156D64" w:rsidP="00CD00B0">
      <w:pPr>
        <w:pStyle w:val="a3"/>
        <w:numPr>
          <w:ilvl w:val="2"/>
          <w:numId w:val="2"/>
        </w:numPr>
        <w:tabs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персональные данные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 xml:space="preserve">а возможно получить только у третьей стороны,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 xml:space="preserve"> должен быть уведомлен об этом не менее чем за три рабочих дня и от него должно быть</w:t>
      </w:r>
      <w:r w:rsidR="0044190B">
        <w:rPr>
          <w:sz w:val="28"/>
          <w:szCs w:val="28"/>
        </w:rPr>
        <w:t xml:space="preserve"> получено письменное согласие (либо</w:t>
      </w:r>
      <w:r>
        <w:rPr>
          <w:sz w:val="28"/>
          <w:szCs w:val="28"/>
        </w:rPr>
        <w:t xml:space="preserve"> </w:t>
      </w:r>
      <w:r w:rsidR="007E41F5">
        <w:rPr>
          <w:sz w:val="28"/>
          <w:szCs w:val="28"/>
        </w:rPr>
        <w:t>письменный</w:t>
      </w:r>
      <w:r>
        <w:rPr>
          <w:sz w:val="28"/>
          <w:szCs w:val="28"/>
        </w:rPr>
        <w:t xml:space="preserve"> отказ), которое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 xml:space="preserve"> </w:t>
      </w:r>
      <w:r w:rsidR="007E41F5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дать в течении пяти рабочих дней с момента получения </w:t>
      </w:r>
      <w:r w:rsidR="007E41F5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уведомления. В </w:t>
      </w:r>
      <w:r w:rsidR="007E41F5">
        <w:rPr>
          <w:sz w:val="28"/>
          <w:szCs w:val="28"/>
        </w:rPr>
        <w:t>письменном</w:t>
      </w:r>
      <w:r>
        <w:rPr>
          <w:sz w:val="28"/>
          <w:szCs w:val="28"/>
        </w:rPr>
        <w:t xml:space="preserve"> уведомлении Учреждение должно сообщить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 xml:space="preserve">у о цели обработки персональных данных и ее правовое обоснование, </w:t>
      </w:r>
      <w:r w:rsidR="007E41F5">
        <w:rPr>
          <w:sz w:val="28"/>
          <w:szCs w:val="28"/>
        </w:rPr>
        <w:t>предполагаемых</w:t>
      </w:r>
      <w:r>
        <w:rPr>
          <w:sz w:val="28"/>
          <w:szCs w:val="28"/>
        </w:rPr>
        <w:t xml:space="preserve"> пользователях персональных данных, источниках и способах получения персональных данных, характере подлежащих получению персональных данных и последствиях отказа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>а дать письменное согласие на их получение;</w:t>
      </w:r>
    </w:p>
    <w:p w:rsidR="005D75E5" w:rsidRDefault="00156D64" w:rsidP="00CD00B0">
      <w:pPr>
        <w:pStyle w:val="a3"/>
        <w:numPr>
          <w:ilvl w:val="1"/>
          <w:numId w:val="2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156D64">
        <w:rPr>
          <w:sz w:val="28"/>
          <w:szCs w:val="28"/>
        </w:rPr>
        <w:t xml:space="preserve">Защита персональных данных сотрудника от неправомерного их использования или утраты обеспечивается </w:t>
      </w:r>
      <w:r w:rsidR="00627BFC">
        <w:rPr>
          <w:sz w:val="28"/>
          <w:szCs w:val="28"/>
        </w:rPr>
        <w:t>Учреждением</w:t>
      </w:r>
      <w:r w:rsidRPr="00156D64">
        <w:rPr>
          <w:sz w:val="28"/>
          <w:szCs w:val="28"/>
        </w:rPr>
        <w:t xml:space="preserve"> за счет собственных средств в порядке, установленном законодательством, и принятыми Работодателем в соответствии с ним локальными нормативными актами.</w:t>
      </w:r>
    </w:p>
    <w:p w:rsidR="009E7F1F" w:rsidRPr="009E7F1F" w:rsidRDefault="009E7F1F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 w:rsidRPr="00B20371">
        <w:rPr>
          <w:sz w:val="28"/>
          <w:szCs w:val="28"/>
        </w:rPr>
        <w:t xml:space="preserve">В случае использования бумажных носителей, содержащих персональные данные сотрудников, Учреждение обязуется вести </w:t>
      </w:r>
      <w:r w:rsidRPr="009E7F1F">
        <w:rPr>
          <w:sz w:val="28"/>
          <w:szCs w:val="28"/>
        </w:rPr>
        <w:t xml:space="preserve">соответствующий </w:t>
      </w:r>
      <w:r w:rsidR="00B20371">
        <w:rPr>
          <w:sz w:val="28"/>
          <w:szCs w:val="28"/>
        </w:rPr>
        <w:t>перечень обрабатываемых ПД</w:t>
      </w:r>
      <w:r w:rsidRPr="009E7F1F">
        <w:rPr>
          <w:sz w:val="28"/>
          <w:szCs w:val="28"/>
        </w:rPr>
        <w:t>, установленный приказом главного врача. Соответствующий приказ содержит:</w:t>
      </w:r>
    </w:p>
    <w:p w:rsidR="009E7F1F" w:rsidRDefault="009E7F1F" w:rsidP="007909DD">
      <w:pPr>
        <w:pStyle w:val="a3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9E7F1F">
        <w:rPr>
          <w:sz w:val="28"/>
          <w:szCs w:val="28"/>
        </w:rPr>
        <w:t>информацию о цели обработки персональных данных;</w:t>
      </w:r>
    </w:p>
    <w:p w:rsidR="009E7F1F" w:rsidRDefault="009E7F1F" w:rsidP="007909DD">
      <w:pPr>
        <w:pStyle w:val="a3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9E7F1F">
        <w:rPr>
          <w:sz w:val="28"/>
          <w:szCs w:val="28"/>
        </w:rPr>
        <w:t>состав информации, запрашиваемой у сотрудника;</w:t>
      </w:r>
    </w:p>
    <w:p w:rsidR="009E7F1F" w:rsidRDefault="009E7F1F" w:rsidP="007909DD">
      <w:pPr>
        <w:pStyle w:val="a3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место хранение информации;</w:t>
      </w:r>
    </w:p>
    <w:p w:rsidR="009E7F1F" w:rsidRPr="009E7F1F" w:rsidRDefault="009E7F1F" w:rsidP="007909DD">
      <w:pPr>
        <w:pStyle w:val="a3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9E7F1F">
        <w:rPr>
          <w:sz w:val="28"/>
          <w:szCs w:val="28"/>
        </w:rPr>
        <w:t>сроки обработки персональных данных.</w:t>
      </w:r>
    </w:p>
    <w:p w:rsidR="00156D64" w:rsidRDefault="009E7F1F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E7F1F">
        <w:rPr>
          <w:sz w:val="28"/>
          <w:szCs w:val="28"/>
        </w:rPr>
        <w:t>ерс</w:t>
      </w:r>
      <w:r>
        <w:rPr>
          <w:sz w:val="28"/>
          <w:szCs w:val="28"/>
        </w:rPr>
        <w:t>ональные данные</w:t>
      </w:r>
      <w:r w:rsidRPr="009E7F1F">
        <w:rPr>
          <w:sz w:val="28"/>
          <w:szCs w:val="28"/>
        </w:rPr>
        <w:t>, обработка которых о</w:t>
      </w:r>
      <w:r>
        <w:rPr>
          <w:sz w:val="28"/>
          <w:szCs w:val="28"/>
        </w:rPr>
        <w:t>существляется в различных целях необходимо хранить раздельно.</w:t>
      </w:r>
    </w:p>
    <w:p w:rsidR="009E7F1F" w:rsidRDefault="009E7F1F" w:rsidP="009E7F1F">
      <w:pPr>
        <w:pStyle w:val="a3"/>
        <w:tabs>
          <w:tab w:val="left" w:pos="1701"/>
        </w:tabs>
        <w:ind w:left="1080"/>
        <w:jc w:val="both"/>
        <w:rPr>
          <w:sz w:val="28"/>
          <w:szCs w:val="28"/>
        </w:rPr>
      </w:pPr>
    </w:p>
    <w:p w:rsidR="007909DD" w:rsidRPr="009E7F1F" w:rsidRDefault="007909DD" w:rsidP="009E7F1F">
      <w:pPr>
        <w:pStyle w:val="a3"/>
        <w:tabs>
          <w:tab w:val="left" w:pos="1701"/>
        </w:tabs>
        <w:ind w:left="1080"/>
        <w:jc w:val="both"/>
        <w:rPr>
          <w:sz w:val="28"/>
          <w:szCs w:val="28"/>
        </w:rPr>
      </w:pPr>
    </w:p>
    <w:p w:rsidR="005D75E5" w:rsidRDefault="005D75E5" w:rsidP="00CD00B0">
      <w:pPr>
        <w:pStyle w:val="a3"/>
        <w:numPr>
          <w:ilvl w:val="0"/>
          <w:numId w:val="2"/>
        </w:numPr>
        <w:ind w:left="0" w:firstLine="851"/>
        <w:jc w:val="both"/>
        <w:rPr>
          <w:b/>
          <w:sz w:val="28"/>
          <w:szCs w:val="28"/>
        </w:rPr>
      </w:pPr>
      <w:r w:rsidRPr="005A58C6">
        <w:rPr>
          <w:b/>
          <w:sz w:val="28"/>
          <w:szCs w:val="28"/>
        </w:rPr>
        <w:lastRenderedPageBreak/>
        <w:t>Порядок получения Учреждением персональных данных</w:t>
      </w:r>
    </w:p>
    <w:p w:rsidR="009E7F1F" w:rsidRPr="005A58C6" w:rsidRDefault="009E7F1F" w:rsidP="009E7F1F">
      <w:pPr>
        <w:pStyle w:val="a3"/>
        <w:ind w:left="851"/>
        <w:jc w:val="both"/>
        <w:rPr>
          <w:b/>
          <w:sz w:val="28"/>
          <w:szCs w:val="28"/>
        </w:rPr>
      </w:pPr>
    </w:p>
    <w:p w:rsidR="005D75E5" w:rsidRDefault="005D75E5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 отдела кадров обязан ознакомить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 xml:space="preserve">а с настоящим Положением под роспись до заключения трудового договора. </w:t>
      </w:r>
    </w:p>
    <w:p w:rsidR="00D35AFF" w:rsidRPr="005D75E5" w:rsidRDefault="00D35AFF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 w:rsidRPr="005D75E5">
        <w:rPr>
          <w:sz w:val="28"/>
          <w:szCs w:val="28"/>
        </w:rPr>
        <w:t>На обработку персональных данных, согласие сотрудника не требуется если:</w:t>
      </w:r>
    </w:p>
    <w:p w:rsidR="00D35AFF" w:rsidRPr="005D75E5" w:rsidRDefault="00D35AFF" w:rsidP="00CD00B0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D75E5">
        <w:rPr>
          <w:sz w:val="28"/>
          <w:szCs w:val="28"/>
        </w:rPr>
        <w:t>обработка персональных данных осуществляется в целях исполнения трудового договора;</w:t>
      </w:r>
    </w:p>
    <w:p w:rsidR="00D35AFF" w:rsidRPr="005D75E5" w:rsidRDefault="00D35AFF" w:rsidP="00CD00B0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D75E5">
        <w:rPr>
          <w:sz w:val="28"/>
          <w:szCs w:val="28"/>
        </w:rP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данных.</w:t>
      </w:r>
    </w:p>
    <w:p w:rsidR="005D75E5" w:rsidRDefault="00D35AFF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 w:rsidRPr="005D75E5">
        <w:rPr>
          <w:sz w:val="28"/>
          <w:szCs w:val="28"/>
        </w:rPr>
        <w:t xml:space="preserve">При </w:t>
      </w:r>
      <w:r w:rsidR="005D75E5">
        <w:rPr>
          <w:sz w:val="28"/>
          <w:szCs w:val="28"/>
        </w:rPr>
        <w:t xml:space="preserve">заключении трудового </w:t>
      </w:r>
      <w:r w:rsidR="007330F2">
        <w:rPr>
          <w:sz w:val="28"/>
          <w:szCs w:val="28"/>
        </w:rPr>
        <w:t>договора</w:t>
      </w:r>
      <w:r w:rsidR="005D75E5">
        <w:rPr>
          <w:sz w:val="28"/>
          <w:szCs w:val="28"/>
        </w:rPr>
        <w:t xml:space="preserve"> лицо, поступающее на работу, предъявляет Учреждению </w:t>
      </w:r>
      <w:r w:rsidR="007330F2">
        <w:rPr>
          <w:sz w:val="28"/>
          <w:szCs w:val="28"/>
        </w:rPr>
        <w:t>следующие</w:t>
      </w:r>
      <w:r w:rsidR="005D75E5">
        <w:rPr>
          <w:sz w:val="28"/>
          <w:szCs w:val="28"/>
        </w:rPr>
        <w:t xml:space="preserve"> документы:</w:t>
      </w:r>
    </w:p>
    <w:p w:rsidR="00D35AFF" w:rsidRPr="005D75E5" w:rsidRDefault="00D35AFF" w:rsidP="00CD00B0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D75E5">
        <w:rPr>
          <w:sz w:val="28"/>
          <w:szCs w:val="28"/>
        </w:rPr>
        <w:t>паспорт или иной документ, удостоверяющий личность;</w:t>
      </w:r>
    </w:p>
    <w:p w:rsidR="00D35AFF" w:rsidRPr="005D75E5" w:rsidRDefault="00D35AFF" w:rsidP="00CD00B0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D75E5">
        <w:rPr>
          <w:sz w:val="28"/>
          <w:szCs w:val="28"/>
        </w:rPr>
        <w:t>трудовую книжку, за исключением случаев, когда трудовой договор заключается впервые или сотрудник поступает на работу на условиях совместительства;</w:t>
      </w:r>
    </w:p>
    <w:p w:rsidR="00D35AFF" w:rsidRPr="005D75E5" w:rsidRDefault="00D35AFF" w:rsidP="00CD00B0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D75E5">
        <w:rPr>
          <w:sz w:val="28"/>
          <w:szCs w:val="28"/>
        </w:rPr>
        <w:t>страховое свидетельство государственного пенсионного страхования;</w:t>
      </w:r>
    </w:p>
    <w:p w:rsidR="00D35AFF" w:rsidRPr="005D75E5" w:rsidRDefault="005D75E5" w:rsidP="00CD00B0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D75E5">
        <w:rPr>
          <w:sz w:val="28"/>
          <w:szCs w:val="28"/>
        </w:rPr>
        <w:t>и</w:t>
      </w:r>
      <w:r w:rsidR="00D35AFF" w:rsidRPr="005D75E5">
        <w:rPr>
          <w:sz w:val="28"/>
          <w:szCs w:val="28"/>
        </w:rPr>
        <w:t>ндивидуальный налоговый номер;</w:t>
      </w:r>
    </w:p>
    <w:p w:rsidR="00D35AFF" w:rsidRPr="005D75E5" w:rsidRDefault="00D35AFF" w:rsidP="00CD00B0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D75E5">
        <w:rPr>
          <w:sz w:val="28"/>
          <w:szCs w:val="28"/>
        </w:rPr>
        <w:t>документы воинского учета – для военнообязанных и лиц, подлежащих призыву на военную службу;</w:t>
      </w:r>
    </w:p>
    <w:p w:rsidR="00D35AFF" w:rsidRPr="005D75E5" w:rsidRDefault="00D35AFF" w:rsidP="00CD00B0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D75E5">
        <w:rPr>
          <w:sz w:val="28"/>
          <w:szCs w:val="28"/>
        </w:rPr>
        <w:t>документ об образовании, о квалификации или наличии специальных знаний при поступлении на работу, требующую специальных знаний или специальной подготовки;</w:t>
      </w:r>
    </w:p>
    <w:p w:rsidR="00D35AFF" w:rsidRPr="005D75E5" w:rsidRDefault="00D35AFF" w:rsidP="00CD00B0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D75E5">
        <w:rPr>
          <w:sz w:val="28"/>
          <w:szCs w:val="28"/>
        </w:rPr>
        <w:t>в отдельных случаях с учетом специфики работы действующим законодательством РФ может предусматриваться необходимость предъявления дополнительных документов (например, медицинское заключение для лиц в возрасте моложе 18 лет; для лиц, занятых на тяжелых работах и работах с вредными и (или) опасными условиями труда, а также на работах, связанных с движением транспорта);</w:t>
      </w:r>
    </w:p>
    <w:p w:rsidR="00D35AFF" w:rsidRPr="005D75E5" w:rsidRDefault="00D35AFF" w:rsidP="00CD00B0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D75E5">
        <w:rPr>
          <w:sz w:val="28"/>
          <w:szCs w:val="28"/>
        </w:rPr>
        <w:t xml:space="preserve">сведения о об отсутствии или наличии судимости (в том числе о погашенной или снятой), либо о факте уголовного преследования, либо о прекращении уголовного преследования – </w:t>
      </w:r>
      <w:r w:rsidR="008A35B6" w:rsidRPr="005D75E5">
        <w:rPr>
          <w:sz w:val="28"/>
          <w:szCs w:val="28"/>
        </w:rPr>
        <w:t xml:space="preserve">для </w:t>
      </w:r>
      <w:r w:rsidR="005B092C">
        <w:rPr>
          <w:sz w:val="28"/>
          <w:szCs w:val="28"/>
        </w:rPr>
        <w:t>сотрудник</w:t>
      </w:r>
      <w:r w:rsidR="008A35B6" w:rsidRPr="005D75E5">
        <w:rPr>
          <w:sz w:val="28"/>
          <w:szCs w:val="28"/>
        </w:rPr>
        <w:t>ов,</w:t>
      </w:r>
      <w:r w:rsidRPr="005D75E5">
        <w:rPr>
          <w:sz w:val="28"/>
          <w:szCs w:val="28"/>
        </w:rPr>
        <w:t xml:space="preserve"> допускающихся к трудовой деятельности в сфере организации отдыха несовершеннолетних и оздоровления, медицинского обеспечения с участием несовершеннолетних (статья 351 пункт 1 Трудового кодекса Российской Федерации). </w:t>
      </w:r>
    </w:p>
    <w:p w:rsidR="00D35AFF" w:rsidRDefault="00D35AFF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 w:rsidRPr="005D75E5">
        <w:rPr>
          <w:sz w:val="28"/>
          <w:szCs w:val="28"/>
        </w:rPr>
        <w:t xml:space="preserve">При устройстве на работу и в ходе трудовой деятельности может возникнуть необходимость в предоставлении сотрудником документов, содержащих персональные данные: </w:t>
      </w:r>
      <w:r w:rsidR="005D75E5" w:rsidRPr="005D75E5">
        <w:rPr>
          <w:sz w:val="28"/>
          <w:szCs w:val="28"/>
        </w:rPr>
        <w:t>о возрасте</w:t>
      </w:r>
      <w:r w:rsidRPr="005D75E5">
        <w:rPr>
          <w:sz w:val="28"/>
          <w:szCs w:val="28"/>
        </w:rPr>
        <w:t xml:space="preserve"> детей, </w:t>
      </w:r>
      <w:r w:rsidR="005D75E5" w:rsidRPr="005D75E5">
        <w:rPr>
          <w:sz w:val="28"/>
          <w:szCs w:val="28"/>
        </w:rPr>
        <w:t>о беременности</w:t>
      </w:r>
      <w:r w:rsidRPr="005D75E5">
        <w:rPr>
          <w:sz w:val="28"/>
          <w:szCs w:val="28"/>
        </w:rPr>
        <w:t xml:space="preserve"> женщины, об инвалидности, </w:t>
      </w:r>
      <w:r w:rsidR="005D75E5" w:rsidRPr="005D75E5">
        <w:rPr>
          <w:sz w:val="28"/>
          <w:szCs w:val="28"/>
        </w:rPr>
        <w:t>о донорстве</w:t>
      </w:r>
      <w:r w:rsidRPr="005D75E5">
        <w:rPr>
          <w:sz w:val="28"/>
          <w:szCs w:val="28"/>
        </w:rPr>
        <w:t xml:space="preserve">, </w:t>
      </w:r>
      <w:r w:rsidR="005D75E5" w:rsidRPr="005D75E5">
        <w:rPr>
          <w:sz w:val="28"/>
          <w:szCs w:val="28"/>
        </w:rPr>
        <w:t>о составе</w:t>
      </w:r>
      <w:r w:rsidRPr="005D75E5">
        <w:rPr>
          <w:sz w:val="28"/>
          <w:szCs w:val="28"/>
        </w:rPr>
        <w:t xml:space="preserve"> семьи, о   доходе с предыдущего места работы, </w:t>
      </w:r>
      <w:r w:rsidR="005D75E5" w:rsidRPr="005D75E5">
        <w:rPr>
          <w:sz w:val="28"/>
          <w:szCs w:val="28"/>
        </w:rPr>
        <w:t>о необходимости</w:t>
      </w:r>
      <w:r w:rsidRPr="005D75E5">
        <w:rPr>
          <w:sz w:val="28"/>
          <w:szCs w:val="28"/>
        </w:rPr>
        <w:t xml:space="preserve"> ухода за больным членом семьи, прочая информация.</w:t>
      </w:r>
    </w:p>
    <w:p w:rsidR="005D75E5" w:rsidRDefault="005D75E5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="007330F2">
        <w:rPr>
          <w:sz w:val="28"/>
          <w:szCs w:val="28"/>
        </w:rPr>
        <w:t>издания</w:t>
      </w:r>
      <w:r>
        <w:rPr>
          <w:sz w:val="28"/>
          <w:szCs w:val="28"/>
        </w:rPr>
        <w:t xml:space="preserve"> приказа по личному составу (прием на работу, перевод</w:t>
      </w:r>
      <w:r w:rsidR="007330F2">
        <w:rPr>
          <w:sz w:val="28"/>
          <w:szCs w:val="28"/>
        </w:rPr>
        <w:t>, увольнение, и т.п.) соответствующая операция (добавление, изменение, удаление и т.п.) производится в информационных системах.</w:t>
      </w:r>
    </w:p>
    <w:p w:rsidR="007330F2" w:rsidRDefault="007330F2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оформлении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>а в Учре</w:t>
      </w:r>
      <w:r w:rsidR="00676260">
        <w:rPr>
          <w:sz w:val="28"/>
          <w:szCs w:val="28"/>
        </w:rPr>
        <w:t>ждение сотрудником отдела кадров</w:t>
      </w:r>
      <w:r>
        <w:rPr>
          <w:sz w:val="28"/>
          <w:szCs w:val="28"/>
        </w:rPr>
        <w:t xml:space="preserve"> заполняется форма Т-2 «Личная карточка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 xml:space="preserve">а», в которой отражаются анкетные и биографические данные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 xml:space="preserve">а, перечень </w:t>
      </w:r>
      <w:r w:rsidR="00676260">
        <w:rPr>
          <w:sz w:val="28"/>
          <w:szCs w:val="28"/>
        </w:rPr>
        <w:t>которых</w:t>
      </w:r>
      <w:r w:rsidR="00C62EB1">
        <w:rPr>
          <w:sz w:val="28"/>
          <w:szCs w:val="28"/>
        </w:rPr>
        <w:t xml:space="preserve"> приведен в Приложении</w:t>
      </w:r>
      <w:r>
        <w:rPr>
          <w:sz w:val="28"/>
          <w:szCs w:val="28"/>
        </w:rPr>
        <w:t xml:space="preserve"> 1 настоящего Положения. Достоверность указанных данных подтверждается личной </w:t>
      </w:r>
      <w:r w:rsidR="00676260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оформляемого.  </w:t>
      </w:r>
    </w:p>
    <w:p w:rsidR="007330F2" w:rsidRDefault="007330F2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изменения персональных данных в процессе трудовых отношений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 xml:space="preserve"> обязан письменно уведомить Учреждение о таких </w:t>
      </w:r>
      <w:r w:rsidR="00676260">
        <w:rPr>
          <w:sz w:val="28"/>
          <w:szCs w:val="28"/>
        </w:rPr>
        <w:t>изменениях</w:t>
      </w:r>
      <w:r>
        <w:rPr>
          <w:sz w:val="28"/>
          <w:szCs w:val="28"/>
        </w:rPr>
        <w:t xml:space="preserve"> и предоставить изменившиеся данные сотруднику отдела кадров в срок, н</w:t>
      </w:r>
      <w:r w:rsidR="00676260">
        <w:rPr>
          <w:sz w:val="28"/>
          <w:szCs w:val="28"/>
        </w:rPr>
        <w:t>е превышающий 14 календ</w:t>
      </w:r>
      <w:r>
        <w:rPr>
          <w:sz w:val="28"/>
          <w:szCs w:val="28"/>
        </w:rPr>
        <w:t>а</w:t>
      </w:r>
      <w:r w:rsidR="00676260">
        <w:rPr>
          <w:sz w:val="28"/>
          <w:szCs w:val="28"/>
        </w:rPr>
        <w:t>р</w:t>
      </w:r>
      <w:r>
        <w:rPr>
          <w:sz w:val="28"/>
          <w:szCs w:val="28"/>
        </w:rPr>
        <w:t>ных д</w:t>
      </w:r>
      <w:r w:rsidR="00676260">
        <w:rPr>
          <w:sz w:val="28"/>
          <w:szCs w:val="28"/>
        </w:rPr>
        <w:t>н</w:t>
      </w:r>
      <w:r>
        <w:rPr>
          <w:sz w:val="28"/>
          <w:szCs w:val="28"/>
        </w:rPr>
        <w:t>ей.</w:t>
      </w:r>
    </w:p>
    <w:p w:rsidR="00D35AFF" w:rsidRPr="00156D64" w:rsidRDefault="00676260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требовать от лица, заключающего трудовой договор с Учреждением, либо от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>а Учреждения предоставления персональных данных помимо предусмотренных Трудовым Кодексом РФ, федеральными законами, указами Президента Российской Федерации, постановлениями Правительства Российской Федерации и т.п.</w:t>
      </w:r>
    </w:p>
    <w:p w:rsidR="00D35AFF" w:rsidRDefault="00D35AFF" w:rsidP="0044190B">
      <w:pPr>
        <w:ind w:firstLine="851"/>
        <w:jc w:val="both"/>
        <w:rPr>
          <w:sz w:val="28"/>
          <w:szCs w:val="28"/>
        </w:rPr>
      </w:pPr>
    </w:p>
    <w:p w:rsidR="003E36C6" w:rsidRDefault="003E36C6" w:rsidP="00CD00B0">
      <w:pPr>
        <w:pStyle w:val="a3"/>
        <w:numPr>
          <w:ilvl w:val="0"/>
          <w:numId w:val="2"/>
        </w:numPr>
        <w:ind w:left="0" w:firstLine="851"/>
        <w:jc w:val="center"/>
        <w:rPr>
          <w:b/>
          <w:sz w:val="28"/>
          <w:szCs w:val="28"/>
        </w:rPr>
      </w:pPr>
      <w:r w:rsidRPr="005A58C6">
        <w:rPr>
          <w:b/>
          <w:sz w:val="28"/>
          <w:szCs w:val="28"/>
        </w:rPr>
        <w:t xml:space="preserve">Хранение персональных данных </w:t>
      </w:r>
      <w:r w:rsidR="005B092C">
        <w:rPr>
          <w:b/>
          <w:sz w:val="28"/>
          <w:szCs w:val="28"/>
        </w:rPr>
        <w:t>сотрудник</w:t>
      </w:r>
      <w:r w:rsidRPr="005A58C6">
        <w:rPr>
          <w:b/>
          <w:sz w:val="28"/>
          <w:szCs w:val="28"/>
        </w:rPr>
        <w:t>ов</w:t>
      </w:r>
    </w:p>
    <w:p w:rsidR="008A35B6" w:rsidRPr="005A58C6" w:rsidRDefault="008A35B6" w:rsidP="008A35B6">
      <w:pPr>
        <w:pStyle w:val="a3"/>
        <w:ind w:left="851"/>
        <w:rPr>
          <w:b/>
          <w:sz w:val="28"/>
          <w:szCs w:val="28"/>
        </w:rPr>
      </w:pPr>
    </w:p>
    <w:p w:rsidR="003E36C6" w:rsidRDefault="003E36C6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Персональные данные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 xml:space="preserve">, представляют собой совокупность документов, сопровождающую процесс оформления трудовых отношений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 xml:space="preserve">а в Учреждении при его приеме, переводе и увольнении. Данная совокупность документов оформляется в личные дела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>ов.</w:t>
      </w:r>
    </w:p>
    <w:p w:rsidR="001F1945" w:rsidRDefault="003E36C6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Обязанность по ведению, хранению, личных дел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>ов возложена на отдел кадров.</w:t>
      </w:r>
    </w:p>
    <w:p w:rsidR="003E36C6" w:rsidRDefault="001F1945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Персональные данные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 xml:space="preserve">ов Учреждения в неавтоматизированном виде должна храниться в надежно запираемых шкафах, сейфах, хранилищах и т.п. Требования к их защите в Учреждении определяются согласно действующему законодательству РФ. Ответственность за хранение персональных данных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 xml:space="preserve">ов Учреждения несут руководители структурных подразделений, в которых происходит обработка персональных данных. </w:t>
      </w:r>
      <w:r w:rsidR="003E36C6">
        <w:rPr>
          <w:sz w:val="28"/>
          <w:szCs w:val="28"/>
        </w:rPr>
        <w:t xml:space="preserve"> </w:t>
      </w:r>
    </w:p>
    <w:p w:rsidR="001F1945" w:rsidRDefault="001F1945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информационных систем, в которых </w:t>
      </w:r>
      <w:r w:rsidR="005A58C6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обработка </w:t>
      </w:r>
      <w:r w:rsidR="005A58C6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данных </w:t>
      </w:r>
      <w:r w:rsidR="005B092C">
        <w:rPr>
          <w:sz w:val="28"/>
          <w:szCs w:val="28"/>
        </w:rPr>
        <w:t>сотрудник</w:t>
      </w:r>
      <w:r w:rsidR="005A58C6">
        <w:rPr>
          <w:sz w:val="28"/>
          <w:szCs w:val="28"/>
        </w:rPr>
        <w:t>ов</w:t>
      </w:r>
      <w:r>
        <w:rPr>
          <w:sz w:val="28"/>
          <w:szCs w:val="28"/>
        </w:rPr>
        <w:t xml:space="preserve"> с указанием структурных подразделений, ответственных за функционирование </w:t>
      </w:r>
      <w:r w:rsidR="005A58C6">
        <w:rPr>
          <w:sz w:val="28"/>
          <w:szCs w:val="28"/>
        </w:rPr>
        <w:t>конкретной</w:t>
      </w:r>
      <w:r>
        <w:rPr>
          <w:sz w:val="28"/>
          <w:szCs w:val="28"/>
        </w:rPr>
        <w:t xml:space="preserve"> </w:t>
      </w:r>
      <w:r w:rsidR="005A58C6">
        <w:rPr>
          <w:sz w:val="28"/>
          <w:szCs w:val="28"/>
        </w:rPr>
        <w:t>системы</w:t>
      </w:r>
      <w:r w:rsidR="00C62EB1">
        <w:rPr>
          <w:sz w:val="28"/>
          <w:szCs w:val="28"/>
        </w:rPr>
        <w:t xml:space="preserve">, приведен в Приложении </w:t>
      </w:r>
      <w:r>
        <w:rPr>
          <w:sz w:val="28"/>
          <w:szCs w:val="28"/>
        </w:rPr>
        <w:t>2 настоящего Положения.</w:t>
      </w:r>
    </w:p>
    <w:p w:rsidR="001F1945" w:rsidRDefault="001F1945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достижении целей </w:t>
      </w:r>
      <w:r w:rsidR="008A35B6">
        <w:rPr>
          <w:sz w:val="28"/>
          <w:szCs w:val="28"/>
        </w:rPr>
        <w:t>обработки,</w:t>
      </w:r>
      <w:r>
        <w:rPr>
          <w:sz w:val="28"/>
          <w:szCs w:val="28"/>
        </w:rPr>
        <w:t xml:space="preserve"> персональные данные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>а подлежат уничтожению в срок, не превышающий тридцати дней с даты достижения таких целей.</w:t>
      </w:r>
    </w:p>
    <w:p w:rsidR="001F1945" w:rsidRDefault="001F1945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B406B0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возможности уничтожения персональных данных в течении указанного срок, Учреждение </w:t>
      </w:r>
      <w:r w:rsidR="00B406B0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блокирование таких персональных данных и обеспечивает уничтожение персональных данных в срок не более чем шесть месяцев, если иной срок не установлен </w:t>
      </w:r>
      <w:r w:rsidR="00B406B0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="00B406B0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. </w:t>
      </w:r>
    </w:p>
    <w:p w:rsidR="00B406B0" w:rsidRDefault="001F1945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некоторых документов </w:t>
      </w:r>
      <w:r w:rsidR="00B406B0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</w:t>
      </w:r>
      <w:r w:rsidR="00B406B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РФ могут быть </w:t>
      </w:r>
      <w:r w:rsidR="00B406B0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иные требования хранения, чем предусмотрено </w:t>
      </w:r>
      <w:r w:rsidR="00B406B0">
        <w:rPr>
          <w:sz w:val="28"/>
          <w:szCs w:val="28"/>
        </w:rPr>
        <w:t>настоящим Положением. В таких случаях следует руководствоваться правилами, установленными соответствующими нормативным актом.</w:t>
      </w:r>
    </w:p>
    <w:p w:rsidR="00B406B0" w:rsidRDefault="00B406B0" w:rsidP="0044190B">
      <w:pPr>
        <w:ind w:firstLine="851"/>
        <w:jc w:val="both"/>
        <w:rPr>
          <w:sz w:val="28"/>
          <w:szCs w:val="28"/>
        </w:rPr>
      </w:pPr>
    </w:p>
    <w:p w:rsidR="00B406B0" w:rsidRDefault="00B406B0" w:rsidP="00CD00B0">
      <w:pPr>
        <w:pStyle w:val="a3"/>
        <w:numPr>
          <w:ilvl w:val="0"/>
          <w:numId w:val="2"/>
        </w:numPr>
        <w:ind w:left="0" w:firstLine="851"/>
        <w:jc w:val="center"/>
        <w:rPr>
          <w:b/>
          <w:sz w:val="28"/>
          <w:szCs w:val="28"/>
        </w:rPr>
      </w:pPr>
      <w:r w:rsidRPr="005A58C6">
        <w:rPr>
          <w:b/>
          <w:sz w:val="28"/>
          <w:szCs w:val="28"/>
        </w:rPr>
        <w:t xml:space="preserve">Передача персональных данных </w:t>
      </w:r>
      <w:r w:rsidR="005B092C">
        <w:rPr>
          <w:b/>
          <w:sz w:val="28"/>
          <w:szCs w:val="28"/>
        </w:rPr>
        <w:t>сотрудник</w:t>
      </w:r>
      <w:r w:rsidRPr="005A58C6">
        <w:rPr>
          <w:b/>
          <w:sz w:val="28"/>
          <w:szCs w:val="28"/>
        </w:rPr>
        <w:t>ов</w:t>
      </w:r>
    </w:p>
    <w:p w:rsidR="008A35B6" w:rsidRPr="005A58C6" w:rsidRDefault="008A35B6" w:rsidP="008A35B6">
      <w:pPr>
        <w:pStyle w:val="a3"/>
        <w:ind w:left="851"/>
        <w:rPr>
          <w:b/>
          <w:sz w:val="28"/>
          <w:szCs w:val="28"/>
        </w:rPr>
      </w:pPr>
    </w:p>
    <w:p w:rsidR="001F1945" w:rsidRDefault="001F1945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 w:rsidRPr="00B406B0">
        <w:rPr>
          <w:sz w:val="28"/>
          <w:szCs w:val="28"/>
        </w:rPr>
        <w:t xml:space="preserve"> </w:t>
      </w:r>
      <w:r w:rsidR="007D4B95">
        <w:rPr>
          <w:sz w:val="28"/>
          <w:szCs w:val="28"/>
        </w:rPr>
        <w:t xml:space="preserve">Передача персональных данных </w:t>
      </w:r>
      <w:r w:rsidR="005B092C">
        <w:rPr>
          <w:sz w:val="28"/>
          <w:szCs w:val="28"/>
        </w:rPr>
        <w:t>сотрудник</w:t>
      </w:r>
      <w:r w:rsidR="00C62EB1">
        <w:rPr>
          <w:sz w:val="28"/>
          <w:szCs w:val="28"/>
        </w:rPr>
        <w:t>а</w:t>
      </w:r>
      <w:r w:rsidR="007D4B95">
        <w:rPr>
          <w:sz w:val="28"/>
          <w:szCs w:val="28"/>
        </w:rPr>
        <w:t xml:space="preserve"> </w:t>
      </w:r>
      <w:r w:rsidR="005A58C6">
        <w:rPr>
          <w:sz w:val="28"/>
          <w:szCs w:val="28"/>
        </w:rPr>
        <w:t>Учреждения</w:t>
      </w:r>
      <w:r w:rsidR="007D4B95">
        <w:rPr>
          <w:sz w:val="28"/>
          <w:szCs w:val="28"/>
        </w:rPr>
        <w:t xml:space="preserve"> третьей стороне должна </w:t>
      </w:r>
      <w:r w:rsidR="005A58C6">
        <w:rPr>
          <w:sz w:val="28"/>
          <w:szCs w:val="28"/>
        </w:rPr>
        <w:t>осуществляться</w:t>
      </w:r>
      <w:r w:rsidR="007D4B95">
        <w:rPr>
          <w:sz w:val="28"/>
          <w:szCs w:val="28"/>
        </w:rPr>
        <w:t xml:space="preserve"> только при </w:t>
      </w:r>
      <w:r w:rsidR="005A58C6">
        <w:rPr>
          <w:sz w:val="28"/>
          <w:szCs w:val="28"/>
        </w:rPr>
        <w:t>условия</w:t>
      </w:r>
      <w:r w:rsidR="007D4B95">
        <w:rPr>
          <w:sz w:val="28"/>
          <w:szCs w:val="28"/>
        </w:rPr>
        <w:t xml:space="preserve"> обязательного </w:t>
      </w:r>
      <w:r w:rsidR="005A58C6">
        <w:rPr>
          <w:sz w:val="28"/>
          <w:szCs w:val="28"/>
        </w:rPr>
        <w:t>выполнения</w:t>
      </w:r>
      <w:r w:rsidR="007D4B95">
        <w:rPr>
          <w:sz w:val="28"/>
          <w:szCs w:val="28"/>
        </w:rPr>
        <w:t xml:space="preserve"> </w:t>
      </w:r>
      <w:r w:rsidR="004F503A">
        <w:rPr>
          <w:sz w:val="28"/>
          <w:szCs w:val="28"/>
        </w:rPr>
        <w:t>требования</w:t>
      </w:r>
      <w:r w:rsidR="007D4B95">
        <w:rPr>
          <w:sz w:val="28"/>
          <w:szCs w:val="28"/>
        </w:rPr>
        <w:t xml:space="preserve"> конфиденциальности</w:t>
      </w:r>
      <w:r w:rsidR="004F503A">
        <w:rPr>
          <w:sz w:val="28"/>
          <w:szCs w:val="28"/>
        </w:rPr>
        <w:t>.</w:t>
      </w:r>
    </w:p>
    <w:p w:rsidR="007D4B95" w:rsidRDefault="007D4B95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Персональные данные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 xml:space="preserve">ов не должны быть переданы третьей стороне без </w:t>
      </w:r>
      <w:r w:rsidR="004F503A">
        <w:rPr>
          <w:sz w:val="28"/>
          <w:szCs w:val="28"/>
        </w:rPr>
        <w:t>письменного</w:t>
      </w:r>
      <w:r>
        <w:rPr>
          <w:sz w:val="28"/>
          <w:szCs w:val="28"/>
        </w:rPr>
        <w:t xml:space="preserve"> согласия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>а, за исключение следующих случаев:</w:t>
      </w:r>
    </w:p>
    <w:p w:rsidR="007D4B95" w:rsidRDefault="004F503A" w:rsidP="00CD00B0">
      <w:pPr>
        <w:pStyle w:val="a3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D4B95">
        <w:rPr>
          <w:sz w:val="28"/>
          <w:szCs w:val="28"/>
        </w:rPr>
        <w:t>существляется передача общедоступных персональных данных;</w:t>
      </w:r>
    </w:p>
    <w:p w:rsidR="007D4B95" w:rsidRDefault="004F503A" w:rsidP="00CD00B0">
      <w:pPr>
        <w:pStyle w:val="a3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D4B95">
        <w:rPr>
          <w:sz w:val="28"/>
          <w:szCs w:val="28"/>
        </w:rPr>
        <w:t xml:space="preserve">ередача персональных данных </w:t>
      </w:r>
      <w:r>
        <w:rPr>
          <w:sz w:val="28"/>
          <w:szCs w:val="28"/>
        </w:rPr>
        <w:t>осуществляется</w:t>
      </w:r>
      <w:r w:rsidR="007D4B95">
        <w:rPr>
          <w:sz w:val="28"/>
          <w:szCs w:val="28"/>
        </w:rPr>
        <w:t xml:space="preserve"> при </w:t>
      </w:r>
      <w:r>
        <w:rPr>
          <w:sz w:val="28"/>
          <w:szCs w:val="28"/>
        </w:rPr>
        <w:t>условии</w:t>
      </w:r>
      <w:r w:rsidR="007D4B95">
        <w:rPr>
          <w:sz w:val="28"/>
          <w:szCs w:val="28"/>
        </w:rPr>
        <w:t xml:space="preserve"> обязательного обезличивания персональных данных;</w:t>
      </w:r>
    </w:p>
    <w:p w:rsidR="007D4B95" w:rsidRDefault="004F503A" w:rsidP="00CD00B0">
      <w:pPr>
        <w:pStyle w:val="a3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D4B95">
        <w:rPr>
          <w:sz w:val="28"/>
          <w:szCs w:val="28"/>
        </w:rPr>
        <w:t xml:space="preserve">ередача персональных данных </w:t>
      </w:r>
      <w:r>
        <w:rPr>
          <w:sz w:val="28"/>
          <w:szCs w:val="28"/>
        </w:rPr>
        <w:t>предусмотрена</w:t>
      </w:r>
      <w:r w:rsidR="007D4B95">
        <w:rPr>
          <w:sz w:val="28"/>
          <w:szCs w:val="28"/>
        </w:rPr>
        <w:t xml:space="preserve"> действующим законодательством РФ, настоящим Положением или договором между </w:t>
      </w:r>
      <w:r w:rsidR="005B092C">
        <w:rPr>
          <w:sz w:val="28"/>
          <w:szCs w:val="28"/>
        </w:rPr>
        <w:t>сотрудник</w:t>
      </w:r>
      <w:r w:rsidR="007D4B95">
        <w:rPr>
          <w:sz w:val="28"/>
          <w:szCs w:val="28"/>
        </w:rPr>
        <w:t>ом и Учреждением;</w:t>
      </w:r>
    </w:p>
    <w:p w:rsidR="007D4B95" w:rsidRDefault="004F503A" w:rsidP="00CD00B0">
      <w:pPr>
        <w:pStyle w:val="a3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D4B95">
        <w:rPr>
          <w:sz w:val="28"/>
          <w:szCs w:val="28"/>
        </w:rPr>
        <w:t xml:space="preserve">ередача персональных данных необходима для защиты жизни, здоровья или иных жизненно важных интересов </w:t>
      </w:r>
      <w:r w:rsidR="005B092C">
        <w:rPr>
          <w:sz w:val="28"/>
          <w:szCs w:val="28"/>
        </w:rPr>
        <w:t>сотрудник</w:t>
      </w:r>
      <w:r w:rsidR="007D4B95">
        <w:rPr>
          <w:sz w:val="28"/>
          <w:szCs w:val="28"/>
        </w:rPr>
        <w:t>ов, если получение их согласия невозможно, а также передача персональных данных необ</w:t>
      </w:r>
      <w:r>
        <w:rPr>
          <w:sz w:val="28"/>
          <w:szCs w:val="28"/>
        </w:rPr>
        <w:t>ходима</w:t>
      </w:r>
      <w:r w:rsidR="007D4B95">
        <w:rPr>
          <w:sz w:val="28"/>
          <w:szCs w:val="28"/>
        </w:rPr>
        <w:t xml:space="preserve"> для прохождения медицинской комиссии </w:t>
      </w:r>
      <w:r w:rsidR="005B092C">
        <w:rPr>
          <w:sz w:val="28"/>
          <w:szCs w:val="28"/>
        </w:rPr>
        <w:t>сотрудник</w:t>
      </w:r>
      <w:r w:rsidR="007D4B95">
        <w:rPr>
          <w:sz w:val="28"/>
          <w:szCs w:val="28"/>
        </w:rPr>
        <w:t xml:space="preserve">а. </w:t>
      </w:r>
    </w:p>
    <w:p w:rsidR="007D4B95" w:rsidRDefault="007D4B95" w:rsidP="004419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Федеральный закон «О персональных данных» не определяет критерии ситуаций, </w:t>
      </w:r>
      <w:r w:rsidR="004F503A">
        <w:rPr>
          <w:sz w:val="28"/>
          <w:szCs w:val="28"/>
        </w:rPr>
        <w:t>представляющих</w:t>
      </w:r>
      <w:r>
        <w:rPr>
          <w:sz w:val="28"/>
          <w:szCs w:val="28"/>
        </w:rPr>
        <w:t xml:space="preserve"> угрозу жизни или здоровью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 xml:space="preserve">а, Учреждение в каждом конкретном случае делает самостоятельную оценку серьезности, неминуемости, степени такой угрозы. Если же лицо, </w:t>
      </w:r>
      <w:r w:rsidR="004F503A">
        <w:rPr>
          <w:sz w:val="28"/>
          <w:szCs w:val="28"/>
        </w:rPr>
        <w:t>обратившееся</w:t>
      </w:r>
      <w:r>
        <w:rPr>
          <w:sz w:val="28"/>
          <w:szCs w:val="28"/>
        </w:rPr>
        <w:t xml:space="preserve"> с запросом, н</w:t>
      </w:r>
      <w:r w:rsidR="00C62EB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4F503A">
        <w:rPr>
          <w:sz w:val="28"/>
          <w:szCs w:val="28"/>
        </w:rPr>
        <w:t>уполномочено</w:t>
      </w:r>
      <w:r>
        <w:rPr>
          <w:sz w:val="28"/>
          <w:szCs w:val="28"/>
        </w:rPr>
        <w:t xml:space="preserve"> </w:t>
      </w:r>
      <w:r w:rsidR="004F50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 на </w:t>
      </w:r>
      <w:r w:rsidR="004F503A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="004F503A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данных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 xml:space="preserve">а, либо отсутствует письменное согласие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 xml:space="preserve">а на предоставление его </w:t>
      </w:r>
      <w:r w:rsidR="004F503A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="004F503A">
        <w:rPr>
          <w:sz w:val="28"/>
          <w:szCs w:val="28"/>
        </w:rPr>
        <w:t>сведений</w:t>
      </w:r>
      <w:r>
        <w:rPr>
          <w:sz w:val="28"/>
          <w:szCs w:val="28"/>
        </w:rPr>
        <w:t>,</w:t>
      </w:r>
      <w:r w:rsidR="004F503A">
        <w:rPr>
          <w:sz w:val="28"/>
          <w:szCs w:val="28"/>
        </w:rPr>
        <w:t xml:space="preserve"> либо по мнению Учреждения, отсутствует</w:t>
      </w:r>
      <w:r>
        <w:rPr>
          <w:sz w:val="28"/>
          <w:szCs w:val="28"/>
        </w:rPr>
        <w:t xml:space="preserve"> угроза жизни или здоровья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>а, Учреждение обязан</w:t>
      </w:r>
      <w:r w:rsidR="00C62EB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F503A">
        <w:rPr>
          <w:sz w:val="28"/>
          <w:szCs w:val="28"/>
        </w:rPr>
        <w:t>отказать</w:t>
      </w:r>
      <w:r>
        <w:rPr>
          <w:sz w:val="28"/>
          <w:szCs w:val="28"/>
        </w:rPr>
        <w:t xml:space="preserve"> в предоставлении персональных данных лицу.</w:t>
      </w:r>
    </w:p>
    <w:p w:rsidR="001C1B30" w:rsidRDefault="001C1B30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остальных </w:t>
      </w:r>
      <w:r w:rsidR="004F503A">
        <w:rPr>
          <w:sz w:val="28"/>
          <w:szCs w:val="28"/>
        </w:rPr>
        <w:t>случаях</w:t>
      </w:r>
      <w:r>
        <w:rPr>
          <w:sz w:val="28"/>
          <w:szCs w:val="28"/>
        </w:rPr>
        <w:t xml:space="preserve"> от лица, чьи персональные данные передают</w:t>
      </w:r>
      <w:r w:rsidR="004F503A">
        <w:rPr>
          <w:sz w:val="28"/>
          <w:szCs w:val="28"/>
        </w:rPr>
        <w:t>ся третьей стороне, должно быт</w:t>
      </w:r>
      <w:r w:rsidR="00C62EB1">
        <w:rPr>
          <w:sz w:val="28"/>
          <w:szCs w:val="28"/>
        </w:rPr>
        <w:t>ь</w:t>
      </w:r>
      <w:r w:rsidR="004F5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получено согласие на передачу этих данных </w:t>
      </w:r>
      <w:r w:rsidR="004F503A">
        <w:rPr>
          <w:sz w:val="28"/>
          <w:szCs w:val="28"/>
        </w:rPr>
        <w:t>сотрудником</w:t>
      </w:r>
      <w:r>
        <w:rPr>
          <w:sz w:val="28"/>
          <w:szCs w:val="28"/>
        </w:rPr>
        <w:t xml:space="preserve">, ответственным за передачу таких данных. Полученное согласие должность быть передано специалисту по кадрам для его </w:t>
      </w:r>
      <w:r w:rsidR="004F503A">
        <w:rPr>
          <w:sz w:val="28"/>
          <w:szCs w:val="28"/>
        </w:rPr>
        <w:t>внесения в</w:t>
      </w:r>
      <w:r>
        <w:rPr>
          <w:sz w:val="28"/>
          <w:szCs w:val="28"/>
        </w:rPr>
        <w:t xml:space="preserve"> </w:t>
      </w:r>
      <w:r w:rsidR="004F503A">
        <w:rPr>
          <w:sz w:val="28"/>
          <w:szCs w:val="28"/>
        </w:rPr>
        <w:t>личное</w:t>
      </w:r>
      <w:r>
        <w:rPr>
          <w:sz w:val="28"/>
          <w:szCs w:val="28"/>
        </w:rPr>
        <w:t xml:space="preserve"> </w:t>
      </w:r>
      <w:r w:rsidR="004F503A">
        <w:rPr>
          <w:sz w:val="28"/>
          <w:szCs w:val="28"/>
        </w:rPr>
        <w:t xml:space="preserve">дело </w:t>
      </w:r>
      <w:r w:rsidR="005B092C">
        <w:rPr>
          <w:sz w:val="28"/>
          <w:szCs w:val="28"/>
        </w:rPr>
        <w:t>сотрудник</w:t>
      </w:r>
      <w:r w:rsidR="004F503A">
        <w:rPr>
          <w:sz w:val="28"/>
          <w:szCs w:val="28"/>
        </w:rPr>
        <w:t>а</w:t>
      </w:r>
      <w:r>
        <w:rPr>
          <w:sz w:val="28"/>
          <w:szCs w:val="28"/>
        </w:rPr>
        <w:t xml:space="preserve">. Образец </w:t>
      </w:r>
      <w:r w:rsidR="00C62EB1">
        <w:rPr>
          <w:sz w:val="28"/>
          <w:szCs w:val="28"/>
        </w:rPr>
        <w:t>согласия приведен в Приложении</w:t>
      </w:r>
      <w:r>
        <w:rPr>
          <w:sz w:val="28"/>
          <w:szCs w:val="28"/>
        </w:rPr>
        <w:t xml:space="preserve"> 6.</w:t>
      </w:r>
    </w:p>
    <w:p w:rsidR="001C1B30" w:rsidRDefault="001C1B30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передаче </w:t>
      </w:r>
      <w:r w:rsidR="006146F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данных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 xml:space="preserve">ов сотрудники </w:t>
      </w:r>
      <w:r w:rsidR="004F503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имеющие доступ к персональным данным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 xml:space="preserve">а, должны осуществлять передачу в </w:t>
      </w:r>
      <w:r w:rsidR="006146F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настоящим Положением и действующим </w:t>
      </w:r>
      <w:r w:rsidR="006146F2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РФ.</w:t>
      </w:r>
    </w:p>
    <w:p w:rsidR="001C1B30" w:rsidRDefault="001C1B30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передаче персональных данных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 xml:space="preserve">а третьей стороне должны быть переданы только те данные, которые необходимы третьей стороне для достижения целей </w:t>
      </w:r>
      <w:r w:rsidR="006146F2">
        <w:rPr>
          <w:sz w:val="28"/>
          <w:szCs w:val="28"/>
        </w:rPr>
        <w:t>обработки,</w:t>
      </w:r>
      <w:r>
        <w:rPr>
          <w:sz w:val="28"/>
          <w:szCs w:val="28"/>
        </w:rPr>
        <w:t xml:space="preserve"> а также на которые было получено согласие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 xml:space="preserve">а. </w:t>
      </w:r>
    </w:p>
    <w:p w:rsidR="007D4B95" w:rsidRDefault="006146F2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передаче персональных данных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 xml:space="preserve">ов третьей стороне рассматривается начальником структурного подразделения, от которого требуются эти данные. При принятии решения ему необходимо </w:t>
      </w:r>
      <w:r w:rsidR="004F503A">
        <w:rPr>
          <w:sz w:val="28"/>
          <w:szCs w:val="28"/>
        </w:rPr>
        <w:lastRenderedPageBreak/>
        <w:t>руководствоваться</w:t>
      </w:r>
      <w:r>
        <w:rPr>
          <w:sz w:val="28"/>
          <w:szCs w:val="28"/>
        </w:rPr>
        <w:t xml:space="preserve"> законодательством РФ и настоящим Положением. </w:t>
      </w:r>
      <w:r w:rsidR="004F503A">
        <w:rPr>
          <w:sz w:val="28"/>
          <w:szCs w:val="28"/>
        </w:rPr>
        <w:t>Окончательное</w:t>
      </w:r>
      <w:r>
        <w:rPr>
          <w:sz w:val="28"/>
          <w:szCs w:val="28"/>
        </w:rPr>
        <w:t xml:space="preserve"> решение о возможности передачи персональных данных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 xml:space="preserve">ов </w:t>
      </w:r>
      <w:r w:rsidR="004F503A">
        <w:rPr>
          <w:sz w:val="28"/>
          <w:szCs w:val="28"/>
        </w:rPr>
        <w:t>третьей</w:t>
      </w:r>
      <w:r>
        <w:rPr>
          <w:sz w:val="28"/>
          <w:szCs w:val="28"/>
        </w:rPr>
        <w:t xml:space="preserve"> стороне принимается главным врачом </w:t>
      </w:r>
      <w:r w:rsidR="004F503A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:rsidR="006146F2" w:rsidRDefault="006146F2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Лицо, получившее персональные данные от Учреждения, должно быть предупреждено, что эти данные могут быть использованы лишь в целях, для которых они были переданы.</w:t>
      </w:r>
    </w:p>
    <w:p w:rsidR="006146F2" w:rsidRDefault="006146F2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 к персональным данным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 xml:space="preserve">ов может быть предоставлен только специально уполномоченным лицам, при этом указанные лица должны иметь право получать только те персональные </w:t>
      </w:r>
      <w:r w:rsidR="004F503A">
        <w:rPr>
          <w:sz w:val="28"/>
          <w:szCs w:val="28"/>
        </w:rPr>
        <w:t>данные, которые необходимо для</w:t>
      </w:r>
      <w:r>
        <w:rPr>
          <w:sz w:val="28"/>
          <w:szCs w:val="28"/>
        </w:rPr>
        <w:t xml:space="preserve"> </w:t>
      </w:r>
      <w:r w:rsidR="004F503A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конкретных функций.</w:t>
      </w:r>
    </w:p>
    <w:p w:rsidR="006146F2" w:rsidRDefault="006146F2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кадров в целях поддержания в актуальном состоянии сведений, содержащихся в личных карточках и в документах воинского учета военных комиссариатов, согласно Постановлению Правительства № 719 «Об утверждении положения о воинском учете» от 27.11.2006 г. должны предоставлять не реже 1 раза в год в порядке, </w:t>
      </w:r>
      <w:r w:rsidR="004F503A">
        <w:rPr>
          <w:sz w:val="28"/>
          <w:szCs w:val="28"/>
        </w:rPr>
        <w:t>определяемом</w:t>
      </w:r>
      <w:r>
        <w:rPr>
          <w:sz w:val="28"/>
          <w:szCs w:val="28"/>
        </w:rPr>
        <w:t xml:space="preserve"> Минист</w:t>
      </w:r>
      <w:r w:rsidR="004F503A">
        <w:rPr>
          <w:sz w:val="28"/>
          <w:szCs w:val="28"/>
        </w:rPr>
        <w:t>е</w:t>
      </w:r>
      <w:r>
        <w:rPr>
          <w:sz w:val="28"/>
          <w:szCs w:val="28"/>
        </w:rPr>
        <w:t>р</w:t>
      </w:r>
      <w:r w:rsidR="004F503A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="004F503A">
        <w:rPr>
          <w:sz w:val="28"/>
          <w:szCs w:val="28"/>
        </w:rPr>
        <w:t>вом обороны</w:t>
      </w:r>
      <w:r>
        <w:rPr>
          <w:sz w:val="28"/>
          <w:szCs w:val="28"/>
        </w:rPr>
        <w:t xml:space="preserve"> Российской Федерации, сведения о воинском учете, содержащиеся в личных карточках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 xml:space="preserve">ов, для сверки со сведениями, содержащимися в документах воинского учета военных комиссариатов. </w:t>
      </w:r>
    </w:p>
    <w:p w:rsidR="00F61FEB" w:rsidRDefault="00C62EB1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F61FEB">
        <w:rPr>
          <w:sz w:val="28"/>
          <w:szCs w:val="28"/>
        </w:rPr>
        <w:t xml:space="preserve">бухгалтерии Учреждения </w:t>
      </w:r>
      <w:r w:rsidR="004F503A">
        <w:rPr>
          <w:sz w:val="28"/>
          <w:szCs w:val="28"/>
        </w:rPr>
        <w:t>отправляет</w:t>
      </w:r>
      <w:r w:rsidR="00F61FEB">
        <w:rPr>
          <w:sz w:val="28"/>
          <w:szCs w:val="28"/>
        </w:rPr>
        <w:t xml:space="preserve"> электронные отчетности, содержащиеся персональные данные </w:t>
      </w:r>
      <w:r w:rsidR="005B092C">
        <w:rPr>
          <w:sz w:val="28"/>
          <w:szCs w:val="28"/>
        </w:rPr>
        <w:t>сотрудник</w:t>
      </w:r>
      <w:r w:rsidR="00F61FEB">
        <w:rPr>
          <w:sz w:val="28"/>
          <w:szCs w:val="28"/>
        </w:rPr>
        <w:t>ов, с использован</w:t>
      </w:r>
      <w:r w:rsidR="004F503A">
        <w:rPr>
          <w:sz w:val="28"/>
          <w:szCs w:val="28"/>
        </w:rPr>
        <w:t>ием средства криптографической</w:t>
      </w:r>
      <w:r w:rsidR="00F61FEB">
        <w:rPr>
          <w:sz w:val="28"/>
          <w:szCs w:val="28"/>
        </w:rPr>
        <w:t xml:space="preserve"> защиты информации (далее – СКЗИ):</w:t>
      </w:r>
    </w:p>
    <w:p w:rsidR="00F61FEB" w:rsidRDefault="00F61FEB" w:rsidP="00CD00B0">
      <w:pPr>
        <w:pStyle w:val="a3"/>
        <w:numPr>
          <w:ilvl w:val="2"/>
          <w:numId w:val="2"/>
        </w:numPr>
        <w:tabs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Пенсионный фонд </w:t>
      </w:r>
      <w:r w:rsidR="004F50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 в </w:t>
      </w:r>
      <w:r w:rsidR="004F50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ФЗ «Об </w:t>
      </w:r>
      <w:r w:rsidR="004F503A">
        <w:rPr>
          <w:sz w:val="28"/>
          <w:szCs w:val="28"/>
        </w:rPr>
        <w:t>индивидуальном</w:t>
      </w:r>
      <w:r>
        <w:rPr>
          <w:sz w:val="28"/>
          <w:szCs w:val="28"/>
        </w:rPr>
        <w:t xml:space="preserve"> (персонифицированном) учете в системе обязательного пенсионного страхования»;</w:t>
      </w:r>
    </w:p>
    <w:p w:rsidR="00F61FEB" w:rsidRDefault="00F61FEB" w:rsidP="00CD00B0">
      <w:pPr>
        <w:pStyle w:val="a3"/>
        <w:numPr>
          <w:ilvl w:val="2"/>
          <w:numId w:val="2"/>
        </w:numPr>
        <w:tabs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F503A">
        <w:rPr>
          <w:sz w:val="28"/>
          <w:szCs w:val="28"/>
        </w:rPr>
        <w:t>Инспекцию</w:t>
      </w:r>
      <w:r>
        <w:rPr>
          <w:sz w:val="28"/>
          <w:szCs w:val="28"/>
        </w:rPr>
        <w:t xml:space="preserve"> Федеральной налоговой службы согласно </w:t>
      </w:r>
      <w:r w:rsidR="004F503A">
        <w:rPr>
          <w:sz w:val="28"/>
          <w:szCs w:val="28"/>
        </w:rPr>
        <w:t>Налоговому</w:t>
      </w:r>
      <w:r>
        <w:rPr>
          <w:sz w:val="28"/>
          <w:szCs w:val="28"/>
        </w:rPr>
        <w:t xml:space="preserve"> Кодексу </w:t>
      </w:r>
      <w:r w:rsidR="00726B99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Федерации;</w:t>
      </w:r>
    </w:p>
    <w:p w:rsidR="00726B99" w:rsidRDefault="00F61FEB" w:rsidP="00CD00B0">
      <w:pPr>
        <w:pStyle w:val="a3"/>
        <w:numPr>
          <w:ilvl w:val="2"/>
          <w:numId w:val="2"/>
        </w:numPr>
        <w:tabs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Фонд социального страхования Российской Федерации в </w:t>
      </w:r>
      <w:r w:rsidR="00726B99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ФЗ «О страховых взносах в пенсионных фонд Российской Федерации, фонд социального страхования Российской Федерации, федеральный фонд обязательного медицинского страхования». </w:t>
      </w:r>
    </w:p>
    <w:p w:rsidR="00726B99" w:rsidRDefault="00726B99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 w:rsidRPr="00726B99">
        <w:rPr>
          <w:sz w:val="28"/>
          <w:szCs w:val="28"/>
        </w:rPr>
        <w:t>С</w:t>
      </w:r>
      <w:r>
        <w:rPr>
          <w:sz w:val="28"/>
          <w:szCs w:val="28"/>
        </w:rPr>
        <w:t>пециалист по кадрам отдела кадров Учреждения отправляет электронные копии документов, содержащих персональные данные сотрудников перед возникновением права на пенсию (паспортные данные, СНИЛС, документ об образовании, военный билет (для военнообязанных и лиц, подлежащих воинскому учету), сведения о заключении брака (для женщин, изменивших фамилию)) в Пенсионный фонд Российской Федерации в соответствии с  соглашением между Управлением Пенсионного фонда Российской Федерации в Кировском районе г. Астрахани с ГБУЗ АО «ОКПТД» с использованием безопасного канала, организованного с помощью СКЗИ.</w:t>
      </w:r>
    </w:p>
    <w:p w:rsidR="00CD00B0" w:rsidRDefault="00726B99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открытия лицевых счетов и зачисления денежных средств необходимые персональные данные сотрудников Учреждения передаются в электронном виде в Банк, выполняющий операции перечисления денежных средств на счета банковских карт сотрудников Учреждения. Договор, заключенный с Банком, обязывает стороны соблюдать безопасность персональных данных сотрудников Учреждения. </w:t>
      </w:r>
    </w:p>
    <w:p w:rsidR="00CD00B0" w:rsidRPr="00CD00B0" w:rsidRDefault="00CD00B0" w:rsidP="00CD00B0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CD00B0">
        <w:rPr>
          <w:sz w:val="28"/>
          <w:szCs w:val="28"/>
        </w:rPr>
        <w:t xml:space="preserve"> РОО «Врачебная палата Астраханской области» для перечисления членских взносов, удержанных из заработанной платы согласно заявлениям сотрудников.</w:t>
      </w:r>
    </w:p>
    <w:p w:rsidR="00CD00B0" w:rsidRPr="00CD00B0" w:rsidRDefault="00CD00B0" w:rsidP="00CD00B0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D00B0">
        <w:rPr>
          <w:sz w:val="28"/>
          <w:szCs w:val="28"/>
        </w:rPr>
        <w:t>Третьим лицам для оформления визы, приглашения на въезд в иностранные государства, приобретение авиа и железнодорожных билетов, туристических путевок, заказа гостиниц и других видов жилья.</w:t>
      </w:r>
    </w:p>
    <w:p w:rsidR="00CD00B0" w:rsidRPr="00CD00B0" w:rsidRDefault="00CD00B0" w:rsidP="00CD00B0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D00B0">
        <w:rPr>
          <w:sz w:val="28"/>
          <w:szCs w:val="28"/>
        </w:rPr>
        <w:t xml:space="preserve"> Удостоверяющий центр Федерального казначейства для осуществления действий, предусмотренных Регламентом Удостоверяющего центра Федерального казначейства, в том числе включение моих фамилии, имени, отчества, сведений о месте работы, адреса электронной почты, СНИЛС</w:t>
      </w:r>
      <w:r w:rsidR="007F74BF">
        <w:rPr>
          <w:sz w:val="28"/>
          <w:szCs w:val="28"/>
        </w:rPr>
        <w:t>, ИНН</w:t>
      </w:r>
      <w:r w:rsidRPr="00CD00B0">
        <w:rPr>
          <w:sz w:val="28"/>
          <w:szCs w:val="28"/>
        </w:rPr>
        <w:t xml:space="preserve"> в общедоступные источники персональных данных, которыми являются сертификат ключа проверки электронной подписи, реестр сертификатов ключей проверки электронной подписи, а также адресные справочники участников информационных систем.</w:t>
      </w:r>
    </w:p>
    <w:p w:rsidR="00CD00B0" w:rsidRPr="00CD00B0" w:rsidRDefault="00CD00B0" w:rsidP="00CD00B0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D00B0">
        <w:rPr>
          <w:sz w:val="28"/>
          <w:szCs w:val="28"/>
        </w:rPr>
        <w:t>торонним организациям для получения товаров, материальных ценностей и услуг.</w:t>
      </w:r>
    </w:p>
    <w:p w:rsidR="00CD00B0" w:rsidRPr="00FA53A6" w:rsidRDefault="00CD00B0" w:rsidP="00CD00B0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D00B0">
        <w:rPr>
          <w:sz w:val="28"/>
          <w:szCs w:val="28"/>
        </w:rPr>
        <w:t xml:space="preserve"> РОО «</w:t>
      </w:r>
      <w:r w:rsidR="007F74BF">
        <w:rPr>
          <w:sz w:val="28"/>
          <w:szCs w:val="28"/>
        </w:rPr>
        <w:t>Ассоциация фтизиатров Астраханской области</w:t>
      </w:r>
      <w:r w:rsidRPr="00CD00B0">
        <w:rPr>
          <w:sz w:val="28"/>
          <w:szCs w:val="28"/>
        </w:rPr>
        <w:t>» для перечисления членских взносов, удержанных из заработанной платы согласно заявлениям сотрудников.</w:t>
      </w:r>
    </w:p>
    <w:p w:rsidR="00FA53A6" w:rsidRPr="00CD00B0" w:rsidRDefault="00FA53A6" w:rsidP="00CD00B0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АРОО «Профессиональная сестринская ассоциация» для перечисления членских взносов, удержанных из заработанной платы согласно заявлениям сотрудников.</w:t>
      </w:r>
    </w:p>
    <w:p w:rsidR="004F503A" w:rsidRDefault="004F503A" w:rsidP="004F503A">
      <w:pPr>
        <w:pStyle w:val="a3"/>
        <w:ind w:left="851"/>
        <w:jc w:val="both"/>
        <w:rPr>
          <w:sz w:val="28"/>
          <w:szCs w:val="28"/>
        </w:rPr>
      </w:pPr>
    </w:p>
    <w:p w:rsidR="003E36C6" w:rsidRDefault="00760B87" w:rsidP="00CD00B0">
      <w:pPr>
        <w:pStyle w:val="a3"/>
        <w:numPr>
          <w:ilvl w:val="0"/>
          <w:numId w:val="2"/>
        </w:numPr>
        <w:ind w:left="0" w:firstLine="851"/>
        <w:jc w:val="both"/>
        <w:rPr>
          <w:b/>
          <w:sz w:val="28"/>
          <w:szCs w:val="28"/>
        </w:rPr>
      </w:pPr>
      <w:r w:rsidRPr="004F503A">
        <w:rPr>
          <w:b/>
          <w:sz w:val="28"/>
          <w:szCs w:val="28"/>
        </w:rPr>
        <w:t xml:space="preserve">Обеспечение безопасности персональных данных </w:t>
      </w:r>
      <w:r w:rsidR="005B092C">
        <w:rPr>
          <w:b/>
          <w:sz w:val="28"/>
          <w:szCs w:val="28"/>
        </w:rPr>
        <w:t>сотрудник</w:t>
      </w:r>
      <w:r w:rsidRPr="004F503A">
        <w:rPr>
          <w:b/>
          <w:sz w:val="28"/>
          <w:szCs w:val="28"/>
        </w:rPr>
        <w:t xml:space="preserve">ов </w:t>
      </w:r>
    </w:p>
    <w:p w:rsidR="00C62EB1" w:rsidRPr="004F503A" w:rsidRDefault="00C62EB1" w:rsidP="00C62EB1">
      <w:pPr>
        <w:pStyle w:val="a3"/>
        <w:ind w:left="851"/>
        <w:jc w:val="both"/>
        <w:rPr>
          <w:b/>
          <w:sz w:val="28"/>
          <w:szCs w:val="28"/>
        </w:rPr>
      </w:pPr>
    </w:p>
    <w:p w:rsidR="007E5171" w:rsidRDefault="007E5171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 w:rsidRPr="007E5171">
        <w:rPr>
          <w:sz w:val="28"/>
          <w:szCs w:val="28"/>
        </w:rPr>
        <w:t xml:space="preserve">Персональные данные </w:t>
      </w:r>
      <w:r w:rsidR="005B092C">
        <w:rPr>
          <w:sz w:val="28"/>
          <w:szCs w:val="28"/>
        </w:rPr>
        <w:t>сотрудник</w:t>
      </w:r>
      <w:r w:rsidRPr="007E5171">
        <w:rPr>
          <w:sz w:val="28"/>
          <w:szCs w:val="28"/>
        </w:rPr>
        <w:t>ов относятся к конфиденциальной информации</w:t>
      </w:r>
    </w:p>
    <w:p w:rsidR="007E5171" w:rsidRDefault="007E5171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 w:rsidRPr="007E5171">
        <w:rPr>
          <w:sz w:val="28"/>
          <w:szCs w:val="28"/>
        </w:rPr>
        <w:t>Доступ к обработке персональных данных обеспечивается в установленном Учреждением порядке.</w:t>
      </w:r>
    </w:p>
    <w:p w:rsidR="007E5171" w:rsidRPr="007E5171" w:rsidRDefault="007E5171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сотрудников Учреждения, имеющих доступ к персональным данным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>ов Учреждения, утвер</w:t>
      </w:r>
      <w:r w:rsidR="00281274">
        <w:rPr>
          <w:sz w:val="28"/>
          <w:szCs w:val="28"/>
        </w:rPr>
        <w:t>ждается приказом главного врача.</w:t>
      </w:r>
    </w:p>
    <w:p w:rsidR="007E5171" w:rsidRDefault="00E7414E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4E6FAC">
        <w:rPr>
          <w:sz w:val="28"/>
          <w:szCs w:val="28"/>
        </w:rPr>
        <w:t>сотрудника</w:t>
      </w:r>
      <w:r>
        <w:rPr>
          <w:sz w:val="28"/>
          <w:szCs w:val="28"/>
        </w:rPr>
        <w:t xml:space="preserve"> </w:t>
      </w:r>
      <w:r w:rsidR="004E6FAC">
        <w:rPr>
          <w:sz w:val="28"/>
          <w:szCs w:val="28"/>
        </w:rPr>
        <w:t>Учреждения</w:t>
      </w:r>
      <w:r>
        <w:rPr>
          <w:sz w:val="28"/>
          <w:szCs w:val="28"/>
        </w:rPr>
        <w:t>, получившего доступ к персональным данным, обязательным является требование не допускать распростран</w:t>
      </w:r>
      <w:r w:rsidR="004E6FAC">
        <w:rPr>
          <w:sz w:val="28"/>
          <w:szCs w:val="28"/>
        </w:rPr>
        <w:t>ен</w:t>
      </w:r>
      <w:r>
        <w:rPr>
          <w:sz w:val="28"/>
          <w:szCs w:val="28"/>
        </w:rPr>
        <w:t xml:space="preserve">ие данной информации без согласия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 xml:space="preserve">а, а также без иного законного основания. Перед получением </w:t>
      </w:r>
      <w:r w:rsidR="004E6FAC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 к персональным данным сотрудник Учреждения подписывает </w:t>
      </w:r>
      <w:r w:rsidR="004E6FAC">
        <w:rPr>
          <w:sz w:val="28"/>
          <w:szCs w:val="28"/>
        </w:rPr>
        <w:t xml:space="preserve">обязательство о </w:t>
      </w:r>
      <w:r>
        <w:rPr>
          <w:sz w:val="28"/>
          <w:szCs w:val="28"/>
        </w:rPr>
        <w:t xml:space="preserve">неразглашении конфиденциальной </w:t>
      </w:r>
      <w:r w:rsidR="004E6FAC">
        <w:rPr>
          <w:sz w:val="28"/>
          <w:szCs w:val="28"/>
        </w:rPr>
        <w:t>информации, в том числе персональных данных</w:t>
      </w:r>
      <w:r>
        <w:rPr>
          <w:sz w:val="28"/>
          <w:szCs w:val="28"/>
        </w:rPr>
        <w:t>, согласно Приложению № 5 настоящего Положения.</w:t>
      </w:r>
    </w:p>
    <w:p w:rsidR="00E7414E" w:rsidRDefault="00E7414E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</w:t>
      </w:r>
      <w:r w:rsidR="004E6FAC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получившие доступ к персональным данным, для </w:t>
      </w:r>
      <w:r w:rsidR="004E6FAC">
        <w:rPr>
          <w:sz w:val="28"/>
          <w:szCs w:val="28"/>
        </w:rPr>
        <w:t>соблюдения режима конфиденциальности</w:t>
      </w:r>
      <w:r>
        <w:rPr>
          <w:sz w:val="28"/>
          <w:szCs w:val="28"/>
        </w:rPr>
        <w:t xml:space="preserve"> </w:t>
      </w:r>
      <w:r w:rsidR="004E6FAC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руководствоваться требованиями настоящего Положения, своих должностных инструкций, а также прочих локальных организационно-распорядительных документов Учреждения.</w:t>
      </w:r>
    </w:p>
    <w:p w:rsidR="00E7414E" w:rsidRDefault="00E7414E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 всех фактах и попытках нарушения безопасности персональных данных сотрудники Учреждения обязаны ставить в известность </w:t>
      </w:r>
      <w:r w:rsidR="00C62EB1">
        <w:rPr>
          <w:sz w:val="28"/>
          <w:szCs w:val="28"/>
        </w:rPr>
        <w:lastRenderedPageBreak/>
        <w:t>администратора информационной безопасности</w:t>
      </w:r>
      <w:r>
        <w:rPr>
          <w:sz w:val="28"/>
          <w:szCs w:val="28"/>
        </w:rPr>
        <w:t xml:space="preserve"> в течении одного рабочего дня.</w:t>
      </w:r>
    </w:p>
    <w:p w:rsidR="00E7414E" w:rsidRDefault="00E7414E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передаче персональных данных третьей стороне должен использоваться безопасный канал передачи данных. </w:t>
      </w:r>
      <w:r w:rsidR="004E6FAC">
        <w:rPr>
          <w:sz w:val="28"/>
          <w:szCs w:val="28"/>
        </w:rPr>
        <w:t>Запрещается</w:t>
      </w:r>
      <w:r>
        <w:rPr>
          <w:sz w:val="28"/>
          <w:szCs w:val="28"/>
        </w:rPr>
        <w:t xml:space="preserve"> </w:t>
      </w:r>
      <w:r w:rsidR="004E6FAC">
        <w:rPr>
          <w:sz w:val="28"/>
          <w:szCs w:val="28"/>
        </w:rPr>
        <w:t>передавать</w:t>
      </w:r>
      <w:r>
        <w:rPr>
          <w:sz w:val="28"/>
          <w:szCs w:val="28"/>
        </w:rPr>
        <w:t xml:space="preserve"> персональные данные (кроме общедоступных) через сеть </w:t>
      </w:r>
      <w:r w:rsidR="00CE002E">
        <w:rPr>
          <w:sz w:val="28"/>
          <w:szCs w:val="28"/>
        </w:rPr>
        <w:t>международного</w:t>
      </w:r>
      <w:r>
        <w:rPr>
          <w:sz w:val="28"/>
          <w:szCs w:val="28"/>
        </w:rPr>
        <w:t xml:space="preserve"> информационного обмена (отправлять по электронной почте и т.п.) без применения необходимых программных и/или аппаратных средств защиты. За организацию безопасного канала передачи персональных данных третье стороне отвечает </w:t>
      </w:r>
      <w:r w:rsidR="00C62EB1">
        <w:rPr>
          <w:sz w:val="28"/>
          <w:szCs w:val="28"/>
        </w:rPr>
        <w:t>администратор информационной безопасности</w:t>
      </w:r>
      <w:r>
        <w:rPr>
          <w:sz w:val="28"/>
          <w:szCs w:val="28"/>
        </w:rPr>
        <w:t>.</w:t>
      </w:r>
    </w:p>
    <w:p w:rsidR="00E7414E" w:rsidRDefault="00817995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Электронные носители информации, </w:t>
      </w:r>
      <w:r w:rsidR="00CE002E">
        <w:rPr>
          <w:sz w:val="28"/>
          <w:szCs w:val="28"/>
        </w:rPr>
        <w:t>содержащие</w:t>
      </w:r>
      <w:r>
        <w:rPr>
          <w:sz w:val="28"/>
          <w:szCs w:val="28"/>
        </w:rPr>
        <w:t xml:space="preserve"> персональные данные </w:t>
      </w:r>
      <w:r w:rsidR="005B092C">
        <w:rPr>
          <w:sz w:val="28"/>
          <w:szCs w:val="28"/>
        </w:rPr>
        <w:t>сотрудник</w:t>
      </w:r>
      <w:r w:rsidR="00CE002E">
        <w:rPr>
          <w:sz w:val="28"/>
          <w:szCs w:val="28"/>
        </w:rPr>
        <w:t>ов</w:t>
      </w:r>
      <w:r>
        <w:rPr>
          <w:sz w:val="28"/>
          <w:szCs w:val="28"/>
        </w:rPr>
        <w:t xml:space="preserve">, учитываются в журнале учета электронных носителей, </w:t>
      </w:r>
      <w:r w:rsidR="00CE002E">
        <w:rPr>
          <w:sz w:val="28"/>
          <w:szCs w:val="28"/>
        </w:rPr>
        <w:t>содержащих</w:t>
      </w:r>
      <w:r>
        <w:rPr>
          <w:sz w:val="28"/>
          <w:szCs w:val="28"/>
        </w:rPr>
        <w:t xml:space="preserve"> персональные данные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 xml:space="preserve">ов, пациентов, </w:t>
      </w:r>
      <w:r w:rsidR="00CE002E">
        <w:rPr>
          <w:sz w:val="28"/>
          <w:szCs w:val="28"/>
        </w:rPr>
        <w:t>ответственным</w:t>
      </w:r>
      <w:r>
        <w:rPr>
          <w:sz w:val="28"/>
          <w:szCs w:val="28"/>
        </w:rPr>
        <w:t xml:space="preserve"> за ведение которого является </w:t>
      </w:r>
      <w:r w:rsidR="00CE002E">
        <w:rPr>
          <w:sz w:val="28"/>
          <w:szCs w:val="28"/>
        </w:rPr>
        <w:t>администратор</w:t>
      </w:r>
      <w:r>
        <w:rPr>
          <w:sz w:val="28"/>
          <w:szCs w:val="28"/>
        </w:rPr>
        <w:t xml:space="preserve"> </w:t>
      </w:r>
      <w:r w:rsidR="00CE002E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="00CE002E">
        <w:rPr>
          <w:sz w:val="28"/>
          <w:szCs w:val="28"/>
        </w:rPr>
        <w:t>безопасности</w:t>
      </w:r>
      <w:r>
        <w:rPr>
          <w:sz w:val="28"/>
          <w:szCs w:val="28"/>
        </w:rPr>
        <w:t>.</w:t>
      </w:r>
    </w:p>
    <w:p w:rsidR="00817995" w:rsidRDefault="00817995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Съемные электронные носители </w:t>
      </w:r>
      <w:r w:rsidR="00CE002E">
        <w:rPr>
          <w:sz w:val="28"/>
          <w:szCs w:val="28"/>
        </w:rPr>
        <w:t>информации</w:t>
      </w:r>
      <w:r>
        <w:rPr>
          <w:sz w:val="28"/>
          <w:szCs w:val="28"/>
        </w:rPr>
        <w:t>, содер</w:t>
      </w:r>
      <w:r w:rsidR="00CE002E">
        <w:rPr>
          <w:sz w:val="28"/>
          <w:szCs w:val="28"/>
        </w:rPr>
        <w:t>жащие персональные данные, должн</w:t>
      </w:r>
      <w:r>
        <w:rPr>
          <w:sz w:val="28"/>
          <w:szCs w:val="28"/>
        </w:rPr>
        <w:t>ы храниться в служебных помещениях в надежно запираемых шкафах. При этом должны быть созданы надлежащие условия, обеспечивающие их сохранность. Правила работы со съемными носителями, содержащими персональные данные, определяются локальными организационно-распорядительными документами.</w:t>
      </w:r>
    </w:p>
    <w:p w:rsidR="00CE002E" w:rsidRPr="00CE002E" w:rsidRDefault="00CE002E" w:rsidP="00CE002E">
      <w:pPr>
        <w:jc w:val="both"/>
        <w:rPr>
          <w:sz w:val="28"/>
          <w:szCs w:val="28"/>
        </w:rPr>
      </w:pPr>
    </w:p>
    <w:p w:rsidR="00817995" w:rsidRDefault="00817995" w:rsidP="00CD00B0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E002E">
        <w:rPr>
          <w:b/>
          <w:sz w:val="28"/>
          <w:szCs w:val="28"/>
        </w:rPr>
        <w:t xml:space="preserve">Права </w:t>
      </w:r>
      <w:r w:rsidR="005B092C">
        <w:rPr>
          <w:b/>
          <w:sz w:val="28"/>
          <w:szCs w:val="28"/>
        </w:rPr>
        <w:t>сотрудник</w:t>
      </w:r>
      <w:r w:rsidRPr="00CE002E">
        <w:rPr>
          <w:b/>
          <w:sz w:val="28"/>
          <w:szCs w:val="28"/>
        </w:rPr>
        <w:t>а в целях защиты персональных данных</w:t>
      </w:r>
    </w:p>
    <w:p w:rsidR="008A35B6" w:rsidRPr="00CE002E" w:rsidRDefault="008A35B6" w:rsidP="008A35B6">
      <w:pPr>
        <w:pStyle w:val="a3"/>
        <w:rPr>
          <w:b/>
          <w:sz w:val="28"/>
          <w:szCs w:val="28"/>
        </w:rPr>
      </w:pPr>
    </w:p>
    <w:p w:rsidR="00817995" w:rsidRPr="00817995" w:rsidRDefault="00817995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 w:rsidRPr="00817995">
        <w:rPr>
          <w:sz w:val="28"/>
          <w:szCs w:val="28"/>
        </w:rPr>
        <w:t xml:space="preserve">В целях обеспечения защиты персональных данных, </w:t>
      </w:r>
      <w:r w:rsidR="00CE002E" w:rsidRPr="00817995">
        <w:rPr>
          <w:sz w:val="28"/>
          <w:szCs w:val="28"/>
        </w:rPr>
        <w:t>хранящихся</w:t>
      </w:r>
      <w:r w:rsidRPr="00817995">
        <w:rPr>
          <w:sz w:val="28"/>
          <w:szCs w:val="28"/>
        </w:rPr>
        <w:t xml:space="preserve"> у </w:t>
      </w:r>
      <w:r w:rsidR="00CE002E" w:rsidRPr="00817995">
        <w:rPr>
          <w:sz w:val="28"/>
          <w:szCs w:val="28"/>
        </w:rPr>
        <w:t xml:space="preserve">Учреждения, </w:t>
      </w:r>
      <w:r w:rsidR="005B092C">
        <w:rPr>
          <w:sz w:val="28"/>
          <w:szCs w:val="28"/>
        </w:rPr>
        <w:t>сотрудник</w:t>
      </w:r>
      <w:r w:rsidR="00CE002E" w:rsidRPr="00817995">
        <w:rPr>
          <w:sz w:val="28"/>
          <w:szCs w:val="28"/>
        </w:rPr>
        <w:t>и</w:t>
      </w:r>
      <w:r w:rsidRPr="00817995">
        <w:rPr>
          <w:sz w:val="28"/>
          <w:szCs w:val="28"/>
        </w:rPr>
        <w:t xml:space="preserve"> имеют право на:</w:t>
      </w:r>
    </w:p>
    <w:p w:rsidR="00817995" w:rsidRPr="00817995" w:rsidRDefault="00817995" w:rsidP="00CD00B0">
      <w:pPr>
        <w:pStyle w:val="a3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sz w:val="28"/>
          <w:szCs w:val="28"/>
        </w:rPr>
      </w:pPr>
      <w:r w:rsidRPr="00817995">
        <w:rPr>
          <w:sz w:val="28"/>
          <w:szCs w:val="28"/>
        </w:rPr>
        <w:t xml:space="preserve">доступ ко всем своим персональным данным, включая право на </w:t>
      </w:r>
      <w:r w:rsidR="00F9118E" w:rsidRPr="00817995">
        <w:rPr>
          <w:sz w:val="28"/>
          <w:szCs w:val="28"/>
        </w:rPr>
        <w:t>получение</w:t>
      </w:r>
      <w:r w:rsidR="00F9118E">
        <w:rPr>
          <w:sz w:val="28"/>
          <w:szCs w:val="28"/>
        </w:rPr>
        <w:t xml:space="preserve"> копий люб</w:t>
      </w:r>
      <w:r w:rsidRPr="00817995">
        <w:rPr>
          <w:sz w:val="28"/>
          <w:szCs w:val="28"/>
        </w:rPr>
        <w:t xml:space="preserve">ой записи, содержащей их персональные данные, за </w:t>
      </w:r>
      <w:r w:rsidR="00F9118E" w:rsidRPr="00817995">
        <w:rPr>
          <w:sz w:val="28"/>
          <w:szCs w:val="28"/>
        </w:rPr>
        <w:t>исключением</w:t>
      </w:r>
      <w:r w:rsidRPr="00817995">
        <w:rPr>
          <w:sz w:val="28"/>
          <w:szCs w:val="28"/>
        </w:rPr>
        <w:t xml:space="preserve"> случаев, </w:t>
      </w:r>
      <w:r w:rsidR="00F9118E" w:rsidRPr="00817995">
        <w:rPr>
          <w:sz w:val="28"/>
          <w:szCs w:val="28"/>
        </w:rPr>
        <w:t>предусмотренных</w:t>
      </w:r>
      <w:r w:rsidRPr="00817995">
        <w:rPr>
          <w:sz w:val="28"/>
          <w:szCs w:val="28"/>
        </w:rPr>
        <w:t xml:space="preserve"> федеральным законом;</w:t>
      </w:r>
    </w:p>
    <w:p w:rsidR="00817995" w:rsidRDefault="00F9118E" w:rsidP="00CD00B0">
      <w:pPr>
        <w:pStyle w:val="a3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  <w:r w:rsidR="00817995">
        <w:rPr>
          <w:sz w:val="28"/>
          <w:szCs w:val="28"/>
        </w:rPr>
        <w:t xml:space="preserve"> своих </w:t>
      </w:r>
      <w:r>
        <w:rPr>
          <w:sz w:val="28"/>
          <w:szCs w:val="28"/>
        </w:rPr>
        <w:t>представителей</w:t>
      </w:r>
      <w:r w:rsidR="00817995">
        <w:rPr>
          <w:sz w:val="28"/>
          <w:szCs w:val="28"/>
        </w:rPr>
        <w:t xml:space="preserve"> для защиты своих персональных данных;</w:t>
      </w:r>
    </w:p>
    <w:p w:rsidR="005261DA" w:rsidRDefault="00817995" w:rsidP="00CD00B0">
      <w:pPr>
        <w:pStyle w:val="a3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Исключение или исправление по письменному </w:t>
      </w:r>
      <w:r w:rsidR="005261DA">
        <w:rPr>
          <w:sz w:val="28"/>
          <w:szCs w:val="28"/>
        </w:rPr>
        <w:t>требованию</w:t>
      </w:r>
      <w:r>
        <w:rPr>
          <w:sz w:val="28"/>
          <w:szCs w:val="28"/>
        </w:rPr>
        <w:t xml:space="preserve"> неверных или неполных персональных данных, а также данных, обработанных с нарушением требований федерального закона. При отказе Учреждения исключить или исправить персональные данные </w:t>
      </w:r>
      <w:r w:rsidR="005B092C">
        <w:rPr>
          <w:sz w:val="28"/>
          <w:szCs w:val="28"/>
        </w:rPr>
        <w:t>сотрудник</w:t>
      </w:r>
      <w:r w:rsidR="00C62EB1">
        <w:rPr>
          <w:sz w:val="28"/>
          <w:szCs w:val="28"/>
        </w:rPr>
        <w:t>а,</w:t>
      </w:r>
      <w:r>
        <w:rPr>
          <w:sz w:val="28"/>
          <w:szCs w:val="28"/>
        </w:rPr>
        <w:t xml:space="preserve"> он имеет право заявить в письменной форме </w:t>
      </w:r>
      <w:r w:rsidR="005261DA">
        <w:rPr>
          <w:sz w:val="28"/>
          <w:szCs w:val="28"/>
        </w:rPr>
        <w:t>Учреждению</w:t>
      </w:r>
      <w:r>
        <w:rPr>
          <w:sz w:val="28"/>
          <w:szCs w:val="28"/>
        </w:rPr>
        <w:t xml:space="preserve"> о своем несогласии с </w:t>
      </w:r>
      <w:r w:rsidR="005261DA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обоснованием такого несогласия. Персональные данные оценочного </w:t>
      </w:r>
      <w:r w:rsidR="005261DA">
        <w:rPr>
          <w:sz w:val="28"/>
          <w:szCs w:val="28"/>
        </w:rPr>
        <w:t xml:space="preserve">характера </w:t>
      </w:r>
      <w:r w:rsidR="005B092C">
        <w:rPr>
          <w:sz w:val="28"/>
          <w:szCs w:val="28"/>
        </w:rPr>
        <w:t>сотрудник</w:t>
      </w:r>
      <w:r w:rsidR="005261DA">
        <w:rPr>
          <w:sz w:val="28"/>
          <w:szCs w:val="28"/>
        </w:rPr>
        <w:t xml:space="preserve"> имеет право дополнить </w:t>
      </w:r>
      <w:r w:rsidR="00CE002E">
        <w:rPr>
          <w:sz w:val="28"/>
          <w:szCs w:val="28"/>
        </w:rPr>
        <w:t>заявлением</w:t>
      </w:r>
      <w:r w:rsidR="005261DA">
        <w:rPr>
          <w:sz w:val="28"/>
          <w:szCs w:val="28"/>
        </w:rPr>
        <w:t>, выражающим его собственную точку зрения;</w:t>
      </w:r>
    </w:p>
    <w:p w:rsidR="005261DA" w:rsidRDefault="005261DA" w:rsidP="00CD00B0">
      <w:pPr>
        <w:pStyle w:val="a3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в суд любых неправомерных действий или бездействия Учреждения при обработке и защите его персональных данных.</w:t>
      </w:r>
    </w:p>
    <w:p w:rsidR="007E5171" w:rsidRDefault="005261DA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 к своим персональным данным предоставляется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 xml:space="preserve">у или его законному представителю Учреждением при обращении либо при </w:t>
      </w:r>
      <w:r w:rsidR="00CE002E">
        <w:rPr>
          <w:sz w:val="28"/>
          <w:szCs w:val="28"/>
        </w:rPr>
        <w:t>получении</w:t>
      </w:r>
      <w:r>
        <w:rPr>
          <w:sz w:val="28"/>
          <w:szCs w:val="28"/>
        </w:rPr>
        <w:t xml:space="preserve"> запроса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>а или его законного представителя. Запрос дол</w:t>
      </w:r>
      <w:r w:rsidR="00C62EB1">
        <w:rPr>
          <w:sz w:val="28"/>
          <w:szCs w:val="28"/>
        </w:rPr>
        <w:t>ж</w:t>
      </w:r>
      <w:r>
        <w:rPr>
          <w:sz w:val="28"/>
          <w:szCs w:val="28"/>
        </w:rPr>
        <w:t xml:space="preserve">ен содержать номер </w:t>
      </w:r>
      <w:r w:rsidR="00C62EB1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документа, </w:t>
      </w:r>
      <w:r w:rsidR="00CE002E">
        <w:rPr>
          <w:sz w:val="28"/>
          <w:szCs w:val="28"/>
        </w:rPr>
        <w:t>удостоверяющего</w:t>
      </w:r>
      <w:r>
        <w:rPr>
          <w:sz w:val="28"/>
          <w:szCs w:val="28"/>
        </w:rPr>
        <w:t xml:space="preserve"> личность </w:t>
      </w:r>
      <w:r w:rsidR="005B092C">
        <w:rPr>
          <w:sz w:val="28"/>
          <w:szCs w:val="28"/>
        </w:rPr>
        <w:t>сотрудник</w:t>
      </w:r>
      <w:r w:rsidR="00C62EB1">
        <w:rPr>
          <w:sz w:val="28"/>
          <w:szCs w:val="28"/>
        </w:rPr>
        <w:t>а</w:t>
      </w:r>
      <w:r>
        <w:rPr>
          <w:sz w:val="28"/>
          <w:szCs w:val="28"/>
        </w:rPr>
        <w:t xml:space="preserve"> или его законного представителя, сведения о дате выдачи указанного документа и выдавшем его </w:t>
      </w:r>
      <w:r w:rsidR="00CE002E">
        <w:rPr>
          <w:sz w:val="28"/>
          <w:szCs w:val="28"/>
        </w:rPr>
        <w:t>органе</w:t>
      </w:r>
      <w:r>
        <w:rPr>
          <w:sz w:val="28"/>
          <w:szCs w:val="28"/>
        </w:rPr>
        <w:t xml:space="preserve"> и </w:t>
      </w:r>
      <w:r w:rsidR="00CE002E">
        <w:rPr>
          <w:sz w:val="28"/>
          <w:szCs w:val="28"/>
        </w:rPr>
        <w:t>собственноручную</w:t>
      </w:r>
      <w:r>
        <w:rPr>
          <w:sz w:val="28"/>
          <w:szCs w:val="28"/>
        </w:rPr>
        <w:t xml:space="preserve"> подпись </w:t>
      </w:r>
      <w:r w:rsidR="005B092C">
        <w:rPr>
          <w:sz w:val="28"/>
          <w:szCs w:val="28"/>
        </w:rPr>
        <w:t>сотрудник</w:t>
      </w:r>
      <w:r w:rsidR="006E2C06">
        <w:rPr>
          <w:sz w:val="28"/>
          <w:szCs w:val="28"/>
        </w:rPr>
        <w:t>а ил</w:t>
      </w:r>
      <w:r>
        <w:rPr>
          <w:sz w:val="28"/>
          <w:szCs w:val="28"/>
        </w:rPr>
        <w:t xml:space="preserve">и его законного </w:t>
      </w:r>
      <w:r w:rsidR="006E2C06">
        <w:rPr>
          <w:sz w:val="28"/>
          <w:szCs w:val="28"/>
        </w:rPr>
        <w:t>представителя</w:t>
      </w:r>
      <w:r>
        <w:rPr>
          <w:sz w:val="28"/>
          <w:szCs w:val="28"/>
        </w:rPr>
        <w:t>.</w:t>
      </w:r>
    </w:p>
    <w:p w:rsidR="007909DD" w:rsidRDefault="007909DD" w:rsidP="007909DD">
      <w:pPr>
        <w:jc w:val="both"/>
        <w:rPr>
          <w:sz w:val="28"/>
          <w:szCs w:val="28"/>
        </w:rPr>
      </w:pPr>
    </w:p>
    <w:p w:rsidR="006E2C06" w:rsidRPr="009E7F1F" w:rsidRDefault="006E2C06" w:rsidP="00CD00B0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E7F1F">
        <w:rPr>
          <w:b/>
          <w:sz w:val="28"/>
          <w:szCs w:val="28"/>
        </w:rPr>
        <w:lastRenderedPageBreak/>
        <w:t xml:space="preserve">Ответственность за нарушение норм, регулирующих получение, обработку и защиту персональных данных </w:t>
      </w:r>
      <w:r w:rsidR="005B092C">
        <w:rPr>
          <w:b/>
          <w:sz w:val="28"/>
          <w:szCs w:val="28"/>
        </w:rPr>
        <w:t>сотрудник</w:t>
      </w:r>
      <w:r w:rsidRPr="009E7F1F">
        <w:rPr>
          <w:b/>
          <w:sz w:val="28"/>
          <w:szCs w:val="28"/>
        </w:rPr>
        <w:t>ов</w:t>
      </w:r>
    </w:p>
    <w:p w:rsidR="009E7F1F" w:rsidRDefault="009E7F1F" w:rsidP="009E7F1F">
      <w:pPr>
        <w:pStyle w:val="a3"/>
        <w:jc w:val="both"/>
        <w:rPr>
          <w:sz w:val="28"/>
          <w:szCs w:val="28"/>
        </w:rPr>
      </w:pPr>
    </w:p>
    <w:p w:rsidR="006E2C06" w:rsidRDefault="006E2C06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виновные в нарушении норм, регулирующих получение, обработку и защиту персональных данных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>а, привлекаются к дисциплинарной и материальной ответственности в порядке, установленным Трудовым кодексом РФ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9E7F1F" w:rsidRDefault="006E2C06" w:rsidP="00CD00B0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врач, разрешая передачу персональных данных </w:t>
      </w:r>
      <w:r w:rsidR="005B092C">
        <w:rPr>
          <w:sz w:val="28"/>
          <w:szCs w:val="28"/>
        </w:rPr>
        <w:t>сотрудник</w:t>
      </w:r>
      <w:r>
        <w:rPr>
          <w:sz w:val="28"/>
          <w:szCs w:val="28"/>
        </w:rPr>
        <w:t>ов третьей стороне, несет персональную ответственность за данное разрешение в соответствии с законодательством РФ.</w:t>
      </w:r>
    </w:p>
    <w:p w:rsidR="00F9118E" w:rsidRDefault="009E7F1F" w:rsidP="008A35B6">
      <w:pPr>
        <w:ind w:left="5103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 w:rsidR="00236CD3">
        <w:rPr>
          <w:rFonts w:eastAsiaTheme="minorHAnsi"/>
          <w:sz w:val="28"/>
          <w:szCs w:val="28"/>
          <w:lang w:eastAsia="en-US"/>
        </w:rPr>
        <w:lastRenderedPageBreak/>
        <w:t>Приложение</w:t>
      </w:r>
      <w:r w:rsidR="00F9118E" w:rsidRPr="00F9118E">
        <w:rPr>
          <w:rFonts w:eastAsiaTheme="minorHAnsi"/>
          <w:sz w:val="28"/>
          <w:szCs w:val="28"/>
          <w:lang w:eastAsia="en-US"/>
        </w:rPr>
        <w:t xml:space="preserve"> 1</w:t>
      </w:r>
    </w:p>
    <w:p w:rsidR="008A35B6" w:rsidRPr="00F9118E" w:rsidRDefault="008A35B6" w:rsidP="008A35B6">
      <w:pPr>
        <w:ind w:left="510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 об обработке и защите персональных данных сотрудников ГБУЗ АО «ОКПТД»</w:t>
      </w:r>
    </w:p>
    <w:p w:rsidR="00F9118E" w:rsidRPr="00F9118E" w:rsidRDefault="00F9118E" w:rsidP="00F9118E">
      <w:pPr>
        <w:spacing w:after="240"/>
        <w:ind w:left="5600"/>
        <w:jc w:val="right"/>
        <w:rPr>
          <w:rFonts w:eastAsiaTheme="minorHAnsi"/>
          <w:sz w:val="28"/>
          <w:szCs w:val="28"/>
          <w:lang w:eastAsia="en-US"/>
        </w:rPr>
      </w:pPr>
    </w:p>
    <w:p w:rsidR="00F9118E" w:rsidRPr="00F9118E" w:rsidRDefault="00F9118E" w:rsidP="00F9118E">
      <w:pPr>
        <w:widowControl w:val="0"/>
        <w:spacing w:after="240"/>
        <w:ind w:right="20"/>
        <w:jc w:val="center"/>
        <w:rPr>
          <w:b/>
          <w:bCs/>
          <w:sz w:val="28"/>
          <w:szCs w:val="28"/>
          <w:lang w:eastAsia="en-US"/>
        </w:rPr>
      </w:pPr>
      <w:r w:rsidRPr="00F9118E">
        <w:rPr>
          <w:b/>
          <w:bCs/>
          <w:sz w:val="28"/>
          <w:szCs w:val="28"/>
          <w:lang w:eastAsia="en-US"/>
        </w:rPr>
        <w:t xml:space="preserve">ПЕРЕЧЕНЬ ПЕРСОНАЛЬНЫХ ДАННЫХ </w:t>
      </w:r>
      <w:r w:rsidR="005B092C">
        <w:rPr>
          <w:b/>
          <w:bCs/>
          <w:sz w:val="28"/>
          <w:szCs w:val="28"/>
          <w:lang w:eastAsia="en-US"/>
        </w:rPr>
        <w:t>СОТРУДНИК</w:t>
      </w:r>
      <w:r w:rsidRPr="00F9118E">
        <w:rPr>
          <w:b/>
          <w:bCs/>
          <w:sz w:val="28"/>
          <w:szCs w:val="28"/>
          <w:lang w:eastAsia="en-US"/>
        </w:rPr>
        <w:t>ОВ, ОБРАБАТЫВАЕМЫХ УЧРЕЖДЕНИЕМ</w:t>
      </w:r>
    </w:p>
    <w:p w:rsidR="00F9118E" w:rsidRPr="00F9118E" w:rsidRDefault="00F9118E" w:rsidP="00F9118E">
      <w:pPr>
        <w:spacing w:after="160"/>
        <w:ind w:firstLine="740"/>
        <w:rPr>
          <w:rFonts w:eastAsiaTheme="minorHAnsi"/>
          <w:sz w:val="28"/>
          <w:szCs w:val="28"/>
          <w:lang w:eastAsia="en-US"/>
        </w:rPr>
      </w:pPr>
      <w:r w:rsidRPr="00F9118E">
        <w:rPr>
          <w:rFonts w:eastAsiaTheme="minorHAnsi"/>
          <w:sz w:val="28"/>
          <w:szCs w:val="28"/>
          <w:lang w:eastAsia="en-US"/>
        </w:rPr>
        <w:t xml:space="preserve">Персональные данные </w:t>
      </w:r>
      <w:r w:rsidR="005B092C">
        <w:rPr>
          <w:rFonts w:eastAsiaTheme="minorHAnsi"/>
          <w:sz w:val="28"/>
          <w:szCs w:val="28"/>
          <w:lang w:eastAsia="en-US"/>
        </w:rPr>
        <w:t>сотрудник</w:t>
      </w:r>
      <w:r w:rsidRPr="00F9118E">
        <w:rPr>
          <w:rFonts w:eastAsiaTheme="minorHAnsi"/>
          <w:sz w:val="28"/>
          <w:szCs w:val="28"/>
          <w:lang w:eastAsia="en-US"/>
        </w:rPr>
        <w:t>ов необходимы Учреждению в связи с трудовыми отношениями. Лицо, поступающее на работу в Учреждение, предоставляет вместе с заявлением о приеме на работу согласие на обработку персональных данных, необхо</w:t>
      </w:r>
      <w:r w:rsidRPr="00F9118E">
        <w:rPr>
          <w:rFonts w:eastAsiaTheme="minorHAnsi"/>
          <w:color w:val="000000"/>
          <w:sz w:val="28"/>
          <w:szCs w:val="28"/>
          <w:lang w:bidi="ru-RU"/>
        </w:rPr>
        <w:t>димых</w:t>
      </w:r>
      <w:r w:rsidRPr="00F9118E">
        <w:rPr>
          <w:rFonts w:eastAsiaTheme="minorHAnsi"/>
          <w:sz w:val="28"/>
          <w:szCs w:val="28"/>
          <w:lang w:eastAsia="en-US"/>
        </w:rPr>
        <w:t xml:space="preserve"> Учреждению до наступления трудовых отношений с </w:t>
      </w:r>
      <w:r w:rsidR="005B092C">
        <w:rPr>
          <w:rFonts w:eastAsiaTheme="minorHAnsi"/>
          <w:sz w:val="28"/>
          <w:szCs w:val="28"/>
          <w:lang w:eastAsia="en-US"/>
        </w:rPr>
        <w:t>сотрудник</w:t>
      </w:r>
      <w:r w:rsidRPr="00F9118E">
        <w:rPr>
          <w:rFonts w:eastAsiaTheme="minorHAnsi"/>
          <w:sz w:val="28"/>
          <w:szCs w:val="28"/>
          <w:lang w:eastAsia="en-US"/>
        </w:rPr>
        <w:t>ом согласно Приложению № 3 настоящего Положения.</w:t>
      </w:r>
    </w:p>
    <w:p w:rsidR="00F9118E" w:rsidRPr="00F9118E" w:rsidRDefault="00F9118E" w:rsidP="00F9118E">
      <w:pPr>
        <w:spacing w:after="267"/>
        <w:ind w:firstLine="740"/>
        <w:rPr>
          <w:rFonts w:eastAsiaTheme="minorHAnsi"/>
          <w:sz w:val="28"/>
          <w:szCs w:val="28"/>
          <w:lang w:eastAsia="en-US"/>
        </w:rPr>
      </w:pPr>
      <w:r w:rsidRPr="00F9118E">
        <w:rPr>
          <w:rFonts w:eastAsiaTheme="minorHAnsi"/>
          <w:sz w:val="28"/>
          <w:szCs w:val="28"/>
          <w:lang w:eastAsia="en-US"/>
        </w:rPr>
        <w:t xml:space="preserve">При заключении трудового договора личной подписью фиксируется согласие </w:t>
      </w:r>
      <w:r w:rsidR="005B092C">
        <w:rPr>
          <w:rFonts w:eastAsiaTheme="minorHAnsi"/>
          <w:sz w:val="28"/>
          <w:szCs w:val="28"/>
          <w:lang w:eastAsia="en-US"/>
        </w:rPr>
        <w:t>сотрудник</w:t>
      </w:r>
      <w:r w:rsidRPr="00F9118E">
        <w:rPr>
          <w:rFonts w:eastAsiaTheme="minorHAnsi"/>
          <w:sz w:val="28"/>
          <w:szCs w:val="28"/>
          <w:lang w:eastAsia="en-US"/>
        </w:rPr>
        <w:t>а на обработку Учреждением его персональных данных согласно настоящему Положению и тот факт, что он не возражает против того, что некоторые данные (указанные ниже в данном Приложении) станут общедоступными и доступ к ним не будет ограничен. Общедоступные персональные данные, персональные данные, подлежащие защите (в том числе специальные персональные данные), согласно настоящему Положен</w:t>
      </w:r>
      <w:r w:rsidRPr="00F9118E">
        <w:rPr>
          <w:rFonts w:eastAsiaTheme="minorHAnsi"/>
          <w:color w:val="000000"/>
          <w:sz w:val="28"/>
          <w:szCs w:val="28"/>
          <w:u w:val="single"/>
          <w:lang w:bidi="ru-RU"/>
        </w:rPr>
        <w:t>и</w:t>
      </w:r>
      <w:r w:rsidRPr="00F9118E">
        <w:rPr>
          <w:rFonts w:eastAsiaTheme="minorHAnsi"/>
          <w:sz w:val="28"/>
          <w:szCs w:val="28"/>
          <w:lang w:eastAsia="en-US"/>
        </w:rPr>
        <w:t>ю приведены ниже.</w:t>
      </w:r>
    </w:p>
    <w:p w:rsidR="00F9118E" w:rsidRPr="00F9118E" w:rsidRDefault="00F9118E" w:rsidP="00F9118E">
      <w:pPr>
        <w:widowControl w:val="0"/>
        <w:spacing w:after="190"/>
        <w:ind w:right="20"/>
        <w:jc w:val="center"/>
        <w:rPr>
          <w:b/>
          <w:bCs/>
          <w:sz w:val="28"/>
          <w:szCs w:val="28"/>
          <w:lang w:eastAsia="en-US"/>
        </w:rPr>
      </w:pPr>
      <w:r w:rsidRPr="00F9118E">
        <w:rPr>
          <w:b/>
          <w:bCs/>
          <w:sz w:val="28"/>
          <w:szCs w:val="28"/>
          <w:lang w:eastAsia="en-US"/>
        </w:rPr>
        <w:t>ОБЩЕДОСТУПНЫЕ ПЕРСОНАЛЬНЫЕ ДАННЫЕ:</w:t>
      </w:r>
    </w:p>
    <w:p w:rsidR="00F9118E" w:rsidRPr="00F9118E" w:rsidRDefault="00F9118E" w:rsidP="00F9118E">
      <w:pPr>
        <w:spacing w:after="160"/>
        <w:ind w:firstLine="740"/>
        <w:rPr>
          <w:rFonts w:eastAsiaTheme="minorHAnsi"/>
          <w:sz w:val="28"/>
          <w:szCs w:val="28"/>
          <w:lang w:eastAsia="en-US"/>
        </w:rPr>
      </w:pPr>
      <w:r w:rsidRPr="00F9118E">
        <w:rPr>
          <w:rFonts w:eastAsiaTheme="minorHAnsi"/>
          <w:sz w:val="28"/>
          <w:szCs w:val="28"/>
          <w:lang w:eastAsia="en-US"/>
        </w:rPr>
        <w:t>Следующие данные являются общедоступными, что означает доступ к этим данным неограниченного круга лиц без соблюдения требования конфиденциальности:</w:t>
      </w:r>
    </w:p>
    <w:p w:rsidR="003B2367" w:rsidRPr="00193B4D" w:rsidRDefault="003B2367" w:rsidP="003B2367">
      <w:pPr>
        <w:widowControl w:val="0"/>
        <w:numPr>
          <w:ilvl w:val="0"/>
          <w:numId w:val="13"/>
        </w:numPr>
        <w:tabs>
          <w:tab w:val="left" w:pos="851"/>
        </w:tabs>
        <w:spacing w:line="259" w:lineRule="auto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93B4D">
        <w:rPr>
          <w:rFonts w:eastAsiaTheme="minorHAnsi"/>
          <w:color w:val="000000" w:themeColor="text1"/>
          <w:sz w:val="28"/>
          <w:szCs w:val="28"/>
          <w:lang w:eastAsia="en-US"/>
        </w:rPr>
        <w:t>Фамилия Имя Отчество;</w:t>
      </w:r>
    </w:p>
    <w:p w:rsidR="003B2367" w:rsidRPr="00193B4D" w:rsidRDefault="003B2367" w:rsidP="003B2367">
      <w:pPr>
        <w:widowControl w:val="0"/>
        <w:numPr>
          <w:ilvl w:val="0"/>
          <w:numId w:val="13"/>
        </w:numPr>
        <w:tabs>
          <w:tab w:val="left" w:pos="851"/>
        </w:tabs>
        <w:spacing w:line="259" w:lineRule="auto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93B4D">
        <w:rPr>
          <w:rFonts w:eastAsiaTheme="minorHAnsi"/>
          <w:color w:val="000000" w:themeColor="text1"/>
          <w:sz w:val="28"/>
          <w:szCs w:val="28"/>
          <w:lang w:eastAsia="en-US"/>
        </w:rPr>
        <w:t>Пол;</w:t>
      </w:r>
    </w:p>
    <w:p w:rsidR="003B2367" w:rsidRPr="00193B4D" w:rsidRDefault="003B2367" w:rsidP="003B2367">
      <w:pPr>
        <w:widowControl w:val="0"/>
        <w:numPr>
          <w:ilvl w:val="0"/>
          <w:numId w:val="13"/>
        </w:numPr>
        <w:tabs>
          <w:tab w:val="left" w:pos="851"/>
        </w:tabs>
        <w:spacing w:line="259" w:lineRule="auto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93B4D">
        <w:rPr>
          <w:rFonts w:eastAsiaTheme="minorHAnsi"/>
          <w:color w:val="000000" w:themeColor="text1"/>
          <w:sz w:val="28"/>
          <w:szCs w:val="28"/>
          <w:lang w:eastAsia="en-US"/>
        </w:rPr>
        <w:t>Должность;</w:t>
      </w:r>
    </w:p>
    <w:p w:rsidR="003B2367" w:rsidRPr="00193B4D" w:rsidRDefault="003B2367" w:rsidP="003B2367">
      <w:pPr>
        <w:widowControl w:val="0"/>
        <w:numPr>
          <w:ilvl w:val="0"/>
          <w:numId w:val="13"/>
        </w:numPr>
        <w:tabs>
          <w:tab w:val="left" w:pos="851"/>
        </w:tabs>
        <w:spacing w:line="259" w:lineRule="auto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93B4D">
        <w:rPr>
          <w:rFonts w:eastAsiaTheme="minorHAnsi"/>
          <w:color w:val="000000" w:themeColor="text1"/>
          <w:sz w:val="28"/>
          <w:szCs w:val="28"/>
          <w:lang w:eastAsia="en-US"/>
        </w:rPr>
        <w:t>Документы о наградах (поощрениях), почетных званиях;</w:t>
      </w:r>
    </w:p>
    <w:p w:rsidR="003B2367" w:rsidRPr="00193B4D" w:rsidRDefault="003B2367" w:rsidP="003B2367">
      <w:pPr>
        <w:widowControl w:val="0"/>
        <w:numPr>
          <w:ilvl w:val="0"/>
          <w:numId w:val="13"/>
        </w:numPr>
        <w:tabs>
          <w:tab w:val="left" w:pos="851"/>
        </w:tabs>
        <w:spacing w:line="259" w:lineRule="auto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93B4D">
        <w:rPr>
          <w:rFonts w:eastAsiaTheme="minorHAnsi"/>
          <w:color w:val="000000" w:themeColor="text1"/>
          <w:sz w:val="28"/>
          <w:szCs w:val="28"/>
          <w:lang w:eastAsia="en-US"/>
        </w:rPr>
        <w:t>Информация об образовании и квалификации (документ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 сведения об аттестации; сведения о повышен</w:t>
      </w:r>
      <w:r w:rsidRPr="00193B4D">
        <w:rPr>
          <w:rFonts w:eastAsiaTheme="minorHAnsi"/>
          <w:color w:val="000000" w:themeColor="text1"/>
          <w:sz w:val="28"/>
          <w:szCs w:val="28"/>
          <w:lang w:bidi="ru-RU"/>
        </w:rPr>
        <w:t>ии</w:t>
      </w:r>
      <w:r w:rsidRPr="00193B4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квалификации; сведения о профессиональной переподготовке) (для врачей и среднего медицинского персонала);</w:t>
      </w:r>
    </w:p>
    <w:p w:rsidR="003B2367" w:rsidRPr="00193B4D" w:rsidRDefault="003B2367" w:rsidP="003B2367">
      <w:pPr>
        <w:widowControl w:val="0"/>
        <w:numPr>
          <w:ilvl w:val="0"/>
          <w:numId w:val="13"/>
        </w:numPr>
        <w:tabs>
          <w:tab w:val="left" w:pos="851"/>
        </w:tabs>
        <w:spacing w:line="259" w:lineRule="auto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93B4D">
        <w:rPr>
          <w:rFonts w:eastAsiaTheme="minorHAnsi"/>
          <w:color w:val="000000" w:themeColor="text1"/>
          <w:sz w:val="28"/>
          <w:szCs w:val="28"/>
          <w:lang w:eastAsia="en-US"/>
        </w:rPr>
        <w:t>Информация об ученых степенях, ученых званиях (для врачей и среднего медицинского персонала);</w:t>
      </w:r>
    </w:p>
    <w:p w:rsidR="003B2367" w:rsidRPr="00193B4D" w:rsidRDefault="003B2367" w:rsidP="003B2367">
      <w:pPr>
        <w:widowControl w:val="0"/>
        <w:numPr>
          <w:ilvl w:val="0"/>
          <w:numId w:val="13"/>
        </w:numPr>
        <w:tabs>
          <w:tab w:val="left" w:pos="404"/>
          <w:tab w:val="left" w:pos="851"/>
        </w:tabs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93B4D">
        <w:rPr>
          <w:rFonts w:eastAsiaTheme="minorHAnsi"/>
          <w:color w:val="000000" w:themeColor="text1"/>
          <w:sz w:val="28"/>
          <w:szCs w:val="28"/>
          <w:lang w:eastAsia="en-US"/>
        </w:rPr>
        <w:t>Сведения об отпусках (для врачей и среднего медицинского персонала);</w:t>
      </w:r>
    </w:p>
    <w:p w:rsidR="003B2367" w:rsidRPr="00193B4D" w:rsidRDefault="003B2367" w:rsidP="00E33027">
      <w:pPr>
        <w:numPr>
          <w:ilvl w:val="1"/>
          <w:numId w:val="17"/>
        </w:numPr>
        <w:tabs>
          <w:tab w:val="left" w:pos="313"/>
          <w:tab w:val="left" w:pos="851"/>
        </w:tabs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193B4D">
        <w:rPr>
          <w:color w:val="000000" w:themeColor="text1"/>
          <w:sz w:val="28"/>
          <w:szCs w:val="28"/>
        </w:rPr>
        <w:t>данные о наградах, медалях, поощрениях, почетных званиях; (для врачей и среднего медицинского персонала);</w:t>
      </w:r>
    </w:p>
    <w:p w:rsidR="003B2367" w:rsidRPr="00193B4D" w:rsidRDefault="003B2367" w:rsidP="003B2367">
      <w:pPr>
        <w:widowControl w:val="0"/>
        <w:numPr>
          <w:ilvl w:val="0"/>
          <w:numId w:val="13"/>
        </w:numPr>
        <w:tabs>
          <w:tab w:val="left" w:pos="851"/>
        </w:tabs>
        <w:spacing w:line="259" w:lineRule="auto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93B4D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Структурное подразделение;</w:t>
      </w:r>
    </w:p>
    <w:p w:rsidR="003B2367" w:rsidRPr="00193B4D" w:rsidRDefault="003B2367" w:rsidP="003B2367">
      <w:pPr>
        <w:widowControl w:val="0"/>
        <w:numPr>
          <w:ilvl w:val="0"/>
          <w:numId w:val="13"/>
        </w:numPr>
        <w:tabs>
          <w:tab w:val="left" w:pos="851"/>
        </w:tabs>
        <w:spacing w:line="259" w:lineRule="auto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93B4D">
        <w:rPr>
          <w:rFonts w:eastAsiaTheme="minorHAnsi"/>
          <w:color w:val="000000" w:themeColor="text1"/>
          <w:sz w:val="28"/>
          <w:szCs w:val="28"/>
          <w:lang w:eastAsia="en-US"/>
        </w:rPr>
        <w:t>Служебный телефон;</w:t>
      </w:r>
    </w:p>
    <w:p w:rsidR="003B2367" w:rsidRPr="00193B4D" w:rsidRDefault="003B2367" w:rsidP="003B2367">
      <w:pPr>
        <w:widowControl w:val="0"/>
        <w:numPr>
          <w:ilvl w:val="0"/>
          <w:numId w:val="13"/>
        </w:numPr>
        <w:tabs>
          <w:tab w:val="left" w:pos="851"/>
        </w:tabs>
        <w:spacing w:line="259" w:lineRule="auto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93B4D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Служебный </w:t>
      </w:r>
      <w:r w:rsidRPr="00193B4D">
        <w:rPr>
          <w:rFonts w:eastAsiaTheme="minorHAnsi"/>
          <w:color w:val="000000" w:themeColor="text1"/>
          <w:sz w:val="28"/>
          <w:szCs w:val="28"/>
          <w:lang w:val="en-US" w:eastAsia="en-US" w:bidi="en-US"/>
        </w:rPr>
        <w:t>e-mail;</w:t>
      </w:r>
    </w:p>
    <w:p w:rsidR="00F9118E" w:rsidRPr="00F9118E" w:rsidRDefault="003B2367" w:rsidP="003B2367">
      <w:pPr>
        <w:widowControl w:val="0"/>
        <w:numPr>
          <w:ilvl w:val="0"/>
          <w:numId w:val="13"/>
        </w:numPr>
        <w:tabs>
          <w:tab w:val="left" w:pos="851"/>
        </w:tabs>
        <w:spacing w:line="259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93B4D">
        <w:rPr>
          <w:rFonts w:eastAsiaTheme="minorHAnsi"/>
          <w:color w:val="000000" w:themeColor="text1"/>
          <w:sz w:val="28"/>
          <w:szCs w:val="28"/>
          <w:lang w:eastAsia="en-US"/>
        </w:rPr>
        <w:t>Фото- и видеоматериалы, полученные при съемке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проводимых Учреждением</w:t>
      </w:r>
      <w:r w:rsidR="00F9118E" w:rsidRPr="00F9118E">
        <w:rPr>
          <w:rFonts w:eastAsiaTheme="minorHAnsi"/>
          <w:sz w:val="28"/>
          <w:szCs w:val="28"/>
          <w:lang w:eastAsia="en-US"/>
        </w:rPr>
        <w:t>.</w:t>
      </w:r>
    </w:p>
    <w:p w:rsidR="00F9118E" w:rsidRPr="00F9118E" w:rsidRDefault="00F9118E" w:rsidP="00F9118E">
      <w:pPr>
        <w:spacing w:after="160"/>
        <w:ind w:firstLine="740"/>
        <w:rPr>
          <w:rFonts w:eastAsiaTheme="minorHAnsi"/>
          <w:sz w:val="28"/>
          <w:szCs w:val="28"/>
          <w:lang w:eastAsia="en-US"/>
        </w:rPr>
      </w:pPr>
      <w:r w:rsidRPr="00F9118E">
        <w:rPr>
          <w:rFonts w:eastAsiaTheme="minorHAnsi"/>
          <w:sz w:val="28"/>
          <w:szCs w:val="28"/>
          <w:lang w:eastAsia="en-US"/>
        </w:rPr>
        <w:t>Эти данные могут публиковаться в общедоступных источниках: стенды, статьи, объявления, сайты и т.п. без дополнительного согласия субъекта персональных данных.</w:t>
      </w:r>
    </w:p>
    <w:p w:rsidR="00F9118E" w:rsidRPr="00F9118E" w:rsidRDefault="005B092C" w:rsidP="00F9118E">
      <w:pPr>
        <w:spacing w:after="267"/>
        <w:ind w:firstLine="7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Сотрудник</w:t>
      </w:r>
      <w:r w:rsidR="00F9118E" w:rsidRPr="00F9118E">
        <w:rPr>
          <w:rFonts w:eastAsiaTheme="minorHAnsi"/>
          <w:sz w:val="28"/>
          <w:szCs w:val="28"/>
          <w:lang w:eastAsia="en-US"/>
        </w:rPr>
        <w:t xml:space="preserve"> может в любой момент потребовать удаления данных из общедоступного источника, подав необходимый запрос.</w:t>
      </w:r>
    </w:p>
    <w:p w:rsidR="00F9118E" w:rsidRPr="00F9118E" w:rsidRDefault="00F9118E" w:rsidP="00F9118E">
      <w:pPr>
        <w:widowControl w:val="0"/>
        <w:spacing w:after="219"/>
        <w:ind w:right="20"/>
        <w:jc w:val="center"/>
        <w:rPr>
          <w:b/>
          <w:bCs/>
          <w:sz w:val="28"/>
          <w:szCs w:val="28"/>
          <w:lang w:eastAsia="en-US"/>
        </w:rPr>
      </w:pPr>
      <w:r w:rsidRPr="00F9118E">
        <w:rPr>
          <w:b/>
          <w:bCs/>
          <w:sz w:val="28"/>
          <w:szCs w:val="28"/>
          <w:lang w:eastAsia="en-US"/>
        </w:rPr>
        <w:t>ПЕРСОНАЛЬНЫЕ ДАННЫЕ, ПОДЛЕЖАЩИЕ ЗАЩИТЕ:</w:t>
      </w:r>
    </w:p>
    <w:p w:rsidR="00F9118E" w:rsidRPr="00F9118E" w:rsidRDefault="00F9118E" w:rsidP="00F9118E">
      <w:pPr>
        <w:spacing w:after="160"/>
        <w:ind w:firstLine="740"/>
        <w:rPr>
          <w:rFonts w:eastAsiaTheme="minorHAnsi"/>
          <w:sz w:val="28"/>
          <w:szCs w:val="28"/>
          <w:lang w:eastAsia="en-US"/>
        </w:rPr>
      </w:pPr>
      <w:r w:rsidRPr="00F9118E">
        <w:rPr>
          <w:rFonts w:eastAsiaTheme="minorHAnsi"/>
          <w:sz w:val="28"/>
          <w:szCs w:val="28"/>
          <w:lang w:eastAsia="en-US"/>
        </w:rPr>
        <w:t xml:space="preserve">В следующем списке перечислены персональные данные, на обработку которых было получено согласие </w:t>
      </w:r>
      <w:r w:rsidR="005B092C">
        <w:rPr>
          <w:rFonts w:eastAsiaTheme="minorHAnsi"/>
          <w:sz w:val="28"/>
          <w:szCs w:val="28"/>
          <w:lang w:eastAsia="en-US"/>
        </w:rPr>
        <w:t>сотрудник</w:t>
      </w:r>
      <w:r w:rsidRPr="00F9118E">
        <w:rPr>
          <w:rFonts w:eastAsiaTheme="minorHAnsi"/>
          <w:sz w:val="28"/>
          <w:szCs w:val="28"/>
          <w:lang w:eastAsia="en-US"/>
        </w:rPr>
        <w:t>а Учреждения и на которые распространяется требование конфиденциальности:</w:t>
      </w:r>
    </w:p>
    <w:p w:rsidR="003B2367" w:rsidRPr="00193B4D" w:rsidRDefault="003B2367" w:rsidP="003B2367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Pr="00193B4D">
        <w:rPr>
          <w:rFonts w:eastAsiaTheme="minorHAnsi"/>
          <w:sz w:val="28"/>
          <w:szCs w:val="28"/>
          <w:lang w:eastAsia="en-US"/>
        </w:rPr>
        <w:t>нформация об образовании и квалификации (документ об образовании, о квалификации или наличии специальных знаний— при поступлении на работу, требующую специальных знаний или специальной подготовки; сведения об аттестации; сведения о повышении квалификации; сведения о профессиональной переподготовке) (за исключением врачей и среднего медицинского персонала)</w:t>
      </w:r>
    </w:p>
    <w:p w:rsidR="003B2367" w:rsidRPr="00193B4D" w:rsidRDefault="003B2367" w:rsidP="00E33027">
      <w:pPr>
        <w:pStyle w:val="a3"/>
        <w:numPr>
          <w:ilvl w:val="0"/>
          <w:numId w:val="64"/>
        </w:numPr>
        <w:tabs>
          <w:tab w:val="left" w:pos="313"/>
          <w:tab w:val="left" w:pos="851"/>
        </w:tabs>
        <w:ind w:left="0" w:firstLine="567"/>
        <w:jc w:val="both"/>
        <w:rPr>
          <w:sz w:val="28"/>
          <w:szCs w:val="28"/>
        </w:rPr>
      </w:pPr>
      <w:r w:rsidRPr="00193B4D">
        <w:rPr>
          <w:sz w:val="28"/>
          <w:szCs w:val="28"/>
        </w:rPr>
        <w:t>дата рождения;</w:t>
      </w:r>
    </w:p>
    <w:p w:rsidR="003B2367" w:rsidRPr="00193B4D" w:rsidRDefault="003B2367" w:rsidP="00E33027">
      <w:pPr>
        <w:numPr>
          <w:ilvl w:val="1"/>
          <w:numId w:val="17"/>
        </w:numPr>
        <w:tabs>
          <w:tab w:val="left" w:pos="313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193B4D">
        <w:rPr>
          <w:sz w:val="28"/>
          <w:szCs w:val="28"/>
        </w:rPr>
        <w:t>место рождения;</w:t>
      </w:r>
    </w:p>
    <w:p w:rsidR="003B2367" w:rsidRPr="00193B4D" w:rsidRDefault="003B2367" w:rsidP="00E33027">
      <w:pPr>
        <w:numPr>
          <w:ilvl w:val="1"/>
          <w:numId w:val="17"/>
        </w:numPr>
        <w:tabs>
          <w:tab w:val="left" w:pos="313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193B4D">
        <w:rPr>
          <w:sz w:val="28"/>
          <w:szCs w:val="28"/>
        </w:rPr>
        <w:t>гражданство;</w:t>
      </w:r>
    </w:p>
    <w:p w:rsidR="003B2367" w:rsidRPr="00193B4D" w:rsidRDefault="003B2367" w:rsidP="00E33027">
      <w:pPr>
        <w:numPr>
          <w:ilvl w:val="1"/>
          <w:numId w:val="17"/>
        </w:numPr>
        <w:tabs>
          <w:tab w:val="left" w:pos="313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93B4D">
        <w:rPr>
          <w:sz w:val="28"/>
          <w:szCs w:val="28"/>
        </w:rPr>
        <w:t>емейное положение и состав семьи (муж/жена, дети);</w:t>
      </w:r>
    </w:p>
    <w:p w:rsidR="003B2367" w:rsidRPr="00193B4D" w:rsidRDefault="003B2367" w:rsidP="00E33027">
      <w:pPr>
        <w:numPr>
          <w:ilvl w:val="1"/>
          <w:numId w:val="17"/>
        </w:numPr>
        <w:tabs>
          <w:tab w:val="left" w:pos="313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193B4D">
        <w:rPr>
          <w:sz w:val="28"/>
          <w:szCs w:val="28"/>
        </w:rPr>
        <w:t>паспортные данные (серия, номер паспорта, кем и когда выдан, код подразделения);</w:t>
      </w:r>
    </w:p>
    <w:p w:rsidR="003B2367" w:rsidRPr="00193B4D" w:rsidRDefault="003B2367" w:rsidP="00E33027">
      <w:pPr>
        <w:numPr>
          <w:ilvl w:val="1"/>
          <w:numId w:val="17"/>
        </w:numPr>
        <w:tabs>
          <w:tab w:val="left" w:pos="313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193B4D">
        <w:rPr>
          <w:sz w:val="28"/>
          <w:szCs w:val="28"/>
        </w:rPr>
        <w:t>фотография;</w:t>
      </w:r>
    </w:p>
    <w:p w:rsidR="003B2367" w:rsidRPr="00193B4D" w:rsidRDefault="003B2367" w:rsidP="003B2367">
      <w:pPr>
        <w:widowControl w:val="0"/>
        <w:numPr>
          <w:ilvl w:val="0"/>
          <w:numId w:val="13"/>
        </w:numPr>
        <w:tabs>
          <w:tab w:val="left" w:pos="404"/>
          <w:tab w:val="left" w:pos="851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193B4D">
        <w:rPr>
          <w:rFonts w:eastAsiaTheme="minorHAnsi"/>
          <w:sz w:val="28"/>
          <w:szCs w:val="28"/>
          <w:lang w:eastAsia="en-US"/>
        </w:rPr>
        <w:t>ведения о страховом свидетельстве государственного пенсионного страхования (СНИЛС);</w:t>
      </w:r>
    </w:p>
    <w:p w:rsidR="003B2367" w:rsidRPr="00193B4D" w:rsidRDefault="003B2367" w:rsidP="003B2367">
      <w:pPr>
        <w:widowControl w:val="0"/>
        <w:numPr>
          <w:ilvl w:val="0"/>
          <w:numId w:val="13"/>
        </w:numPr>
        <w:tabs>
          <w:tab w:val="left" w:pos="404"/>
          <w:tab w:val="left" w:pos="851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193B4D">
        <w:rPr>
          <w:rFonts w:eastAsiaTheme="minorHAnsi"/>
          <w:sz w:val="28"/>
          <w:szCs w:val="28"/>
          <w:lang w:eastAsia="en-US"/>
        </w:rPr>
        <w:t>ведения о свидетельстве о постановке на учет физического лица в налоговом органе (ИНН);</w:t>
      </w:r>
    </w:p>
    <w:p w:rsidR="003B2367" w:rsidRPr="00193B4D" w:rsidRDefault="003B2367" w:rsidP="003B2367">
      <w:pPr>
        <w:widowControl w:val="0"/>
        <w:numPr>
          <w:ilvl w:val="0"/>
          <w:numId w:val="13"/>
        </w:numPr>
        <w:tabs>
          <w:tab w:val="left" w:pos="404"/>
          <w:tab w:val="left" w:pos="851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193B4D">
        <w:rPr>
          <w:rFonts w:eastAsiaTheme="minorHAnsi"/>
          <w:sz w:val="28"/>
          <w:szCs w:val="28"/>
          <w:lang w:eastAsia="en-US"/>
        </w:rPr>
        <w:t>ведения о полисе обязательного медицинского страхования;</w:t>
      </w:r>
    </w:p>
    <w:p w:rsidR="003B2367" w:rsidRPr="00193B4D" w:rsidRDefault="003B2367" w:rsidP="00E33027">
      <w:pPr>
        <w:numPr>
          <w:ilvl w:val="1"/>
          <w:numId w:val="17"/>
        </w:numPr>
        <w:tabs>
          <w:tab w:val="left" w:pos="313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93B4D">
        <w:rPr>
          <w:sz w:val="28"/>
          <w:szCs w:val="28"/>
        </w:rPr>
        <w:t>есто жительства и регистрации;</w:t>
      </w:r>
    </w:p>
    <w:p w:rsidR="003B2367" w:rsidRPr="00193B4D" w:rsidRDefault="003B2367" w:rsidP="00E33027">
      <w:pPr>
        <w:numPr>
          <w:ilvl w:val="1"/>
          <w:numId w:val="17"/>
        </w:numPr>
        <w:tabs>
          <w:tab w:val="left" w:pos="313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93B4D">
        <w:rPr>
          <w:sz w:val="28"/>
          <w:szCs w:val="28"/>
        </w:rPr>
        <w:t>онтактная информация;</w:t>
      </w:r>
    </w:p>
    <w:p w:rsidR="003B2367" w:rsidRPr="00193B4D" w:rsidRDefault="003B2367" w:rsidP="00E33027">
      <w:pPr>
        <w:numPr>
          <w:ilvl w:val="1"/>
          <w:numId w:val="17"/>
        </w:numPr>
        <w:tabs>
          <w:tab w:val="left" w:pos="313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193B4D">
        <w:rPr>
          <w:sz w:val="28"/>
          <w:szCs w:val="28"/>
        </w:rPr>
        <w:t>сведения о воинском учете (категория запаса, воинское звание, категория годности к военной службе, информация о снятии с воинского учета), для военнообязанных и лиц, подлежащих воинскому учету;</w:t>
      </w:r>
    </w:p>
    <w:p w:rsidR="003B2367" w:rsidRPr="00193B4D" w:rsidRDefault="003B2367" w:rsidP="003B2367">
      <w:pPr>
        <w:widowControl w:val="0"/>
        <w:numPr>
          <w:ilvl w:val="0"/>
          <w:numId w:val="13"/>
        </w:numPr>
        <w:tabs>
          <w:tab w:val="left" w:pos="404"/>
          <w:tab w:val="left" w:pos="851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193B4D">
        <w:rPr>
          <w:rFonts w:eastAsiaTheme="minorHAnsi"/>
          <w:sz w:val="28"/>
          <w:szCs w:val="28"/>
          <w:lang w:eastAsia="en-US"/>
        </w:rPr>
        <w:t>ведения о водительском удостоверении;</w:t>
      </w:r>
    </w:p>
    <w:p w:rsidR="003B2367" w:rsidRPr="00193B4D" w:rsidRDefault="003B2367" w:rsidP="003B2367">
      <w:pPr>
        <w:numPr>
          <w:ilvl w:val="0"/>
          <w:numId w:val="13"/>
        </w:numPr>
        <w:tabs>
          <w:tab w:val="left" w:pos="313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193B4D">
        <w:rPr>
          <w:sz w:val="28"/>
          <w:szCs w:val="28"/>
        </w:rPr>
        <w:t xml:space="preserve">ведения о заболеваниях, затрудняющих выполнение </w:t>
      </w:r>
      <w:r w:rsidR="005B092C">
        <w:rPr>
          <w:sz w:val="28"/>
          <w:szCs w:val="28"/>
        </w:rPr>
        <w:t>сотрудник</w:t>
      </w:r>
      <w:r w:rsidRPr="00193B4D">
        <w:rPr>
          <w:sz w:val="28"/>
          <w:szCs w:val="28"/>
        </w:rPr>
        <w:t xml:space="preserve">ом трудовых функций (справка медико-социальной экспертизы, индивидуальная программа реабилитации или </w:t>
      </w:r>
      <w:proofErr w:type="spellStart"/>
      <w:r w:rsidRPr="00193B4D">
        <w:rPr>
          <w:sz w:val="28"/>
          <w:szCs w:val="28"/>
        </w:rPr>
        <w:t>абилитации</w:t>
      </w:r>
      <w:proofErr w:type="spellEnd"/>
      <w:r w:rsidRPr="00193B4D">
        <w:rPr>
          <w:sz w:val="28"/>
          <w:szCs w:val="28"/>
        </w:rPr>
        <w:t xml:space="preserve"> инвалида, выдаваемая ФГУ МЭС);</w:t>
      </w:r>
    </w:p>
    <w:p w:rsidR="003B2367" w:rsidRPr="00193B4D" w:rsidRDefault="003B2367" w:rsidP="003B2367">
      <w:pPr>
        <w:numPr>
          <w:ilvl w:val="0"/>
          <w:numId w:val="13"/>
        </w:numPr>
        <w:tabs>
          <w:tab w:val="left" w:pos="313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93B4D">
        <w:rPr>
          <w:sz w:val="28"/>
          <w:szCs w:val="28"/>
        </w:rPr>
        <w:t>нформация о наличии детей, иждивенцев (ФИО, дата рождения, серия и номер, дата выдачи свидетельства о рождении);</w:t>
      </w:r>
    </w:p>
    <w:p w:rsidR="003B2367" w:rsidRPr="00193B4D" w:rsidRDefault="003B2367" w:rsidP="003B2367">
      <w:pPr>
        <w:numPr>
          <w:ilvl w:val="0"/>
          <w:numId w:val="13"/>
        </w:numPr>
        <w:tabs>
          <w:tab w:val="left" w:pos="313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93B4D">
        <w:rPr>
          <w:sz w:val="28"/>
          <w:szCs w:val="28"/>
        </w:rPr>
        <w:t>ведения о научных трудах;</w:t>
      </w:r>
    </w:p>
    <w:p w:rsidR="003B2367" w:rsidRPr="00193B4D" w:rsidRDefault="003B2367" w:rsidP="003B2367">
      <w:pPr>
        <w:widowControl w:val="0"/>
        <w:numPr>
          <w:ilvl w:val="0"/>
          <w:numId w:val="13"/>
        </w:numPr>
        <w:tabs>
          <w:tab w:val="left" w:pos="404"/>
          <w:tab w:val="left" w:pos="851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Pr="00193B4D">
        <w:rPr>
          <w:rFonts w:eastAsiaTheme="minorHAnsi"/>
          <w:sz w:val="28"/>
          <w:szCs w:val="28"/>
          <w:lang w:eastAsia="en-US"/>
        </w:rPr>
        <w:t>нформация о трудовой деятельности до приема на работу (место работы, должность, период работы, причины увольнения);</w:t>
      </w:r>
    </w:p>
    <w:p w:rsidR="003B2367" w:rsidRPr="00193B4D" w:rsidRDefault="003B2367" w:rsidP="003B2367">
      <w:pPr>
        <w:widowControl w:val="0"/>
        <w:numPr>
          <w:ilvl w:val="0"/>
          <w:numId w:val="13"/>
        </w:numPr>
        <w:tabs>
          <w:tab w:val="left" w:pos="404"/>
          <w:tab w:val="left" w:pos="851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193B4D">
        <w:rPr>
          <w:rFonts w:eastAsiaTheme="minorHAnsi"/>
          <w:sz w:val="28"/>
          <w:szCs w:val="28"/>
          <w:lang w:eastAsia="en-US"/>
        </w:rPr>
        <w:t>ведения об отпусках (за исключением врачей и среднего медицинского персонала);</w:t>
      </w:r>
    </w:p>
    <w:p w:rsidR="003B2367" w:rsidRPr="00193B4D" w:rsidRDefault="003B2367" w:rsidP="003B2367">
      <w:pPr>
        <w:widowControl w:val="0"/>
        <w:numPr>
          <w:ilvl w:val="0"/>
          <w:numId w:val="13"/>
        </w:numPr>
        <w:tabs>
          <w:tab w:val="left" w:pos="404"/>
          <w:tab w:val="left" w:pos="851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193B4D">
        <w:rPr>
          <w:rFonts w:eastAsiaTheme="minorHAnsi"/>
          <w:sz w:val="28"/>
          <w:szCs w:val="28"/>
          <w:lang w:eastAsia="en-US"/>
        </w:rPr>
        <w:t>ведения о социальных гарантиях;</w:t>
      </w:r>
    </w:p>
    <w:p w:rsidR="003B2367" w:rsidRPr="00193B4D" w:rsidRDefault="003B2367" w:rsidP="003B2367">
      <w:pPr>
        <w:widowControl w:val="0"/>
        <w:numPr>
          <w:ilvl w:val="0"/>
          <w:numId w:val="13"/>
        </w:numPr>
        <w:tabs>
          <w:tab w:val="left" w:pos="404"/>
          <w:tab w:val="left" w:pos="851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193B4D">
        <w:rPr>
          <w:rFonts w:eastAsiaTheme="minorHAnsi"/>
          <w:sz w:val="28"/>
          <w:szCs w:val="28"/>
          <w:lang w:eastAsia="en-US"/>
        </w:rPr>
        <w:t>ведения о переводах на другую работу;</w:t>
      </w:r>
    </w:p>
    <w:p w:rsidR="003B2367" w:rsidRPr="00193B4D" w:rsidRDefault="003B2367" w:rsidP="003B2367">
      <w:pPr>
        <w:widowControl w:val="0"/>
        <w:numPr>
          <w:ilvl w:val="0"/>
          <w:numId w:val="13"/>
        </w:numPr>
        <w:tabs>
          <w:tab w:val="left" w:pos="404"/>
          <w:tab w:val="left" w:pos="851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193B4D">
        <w:rPr>
          <w:rFonts w:eastAsiaTheme="minorHAnsi"/>
          <w:sz w:val="28"/>
          <w:szCs w:val="28"/>
          <w:lang w:eastAsia="en-US"/>
        </w:rPr>
        <w:t>ведения о фонде оплаты труда, совокупном доходе, налогах, страховых взносах;</w:t>
      </w:r>
    </w:p>
    <w:p w:rsidR="003B2367" w:rsidRPr="00193B4D" w:rsidRDefault="003B2367" w:rsidP="003B2367">
      <w:pPr>
        <w:widowControl w:val="0"/>
        <w:numPr>
          <w:ilvl w:val="0"/>
          <w:numId w:val="13"/>
        </w:numPr>
        <w:tabs>
          <w:tab w:val="left" w:pos="404"/>
          <w:tab w:val="left" w:pos="851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193B4D">
        <w:rPr>
          <w:rFonts w:eastAsiaTheme="minorHAnsi"/>
          <w:sz w:val="28"/>
          <w:szCs w:val="28"/>
          <w:lang w:eastAsia="en-US"/>
        </w:rPr>
        <w:t>ведения о наличии (отсутствии) судимости и (или) факта уголовного преследования либо о прекращении уголовного преследования;</w:t>
      </w:r>
    </w:p>
    <w:p w:rsidR="003B2367" w:rsidRPr="00193B4D" w:rsidRDefault="003B2367" w:rsidP="003B2367">
      <w:pPr>
        <w:widowControl w:val="0"/>
        <w:numPr>
          <w:ilvl w:val="0"/>
          <w:numId w:val="13"/>
        </w:numPr>
        <w:tabs>
          <w:tab w:val="left" w:pos="404"/>
          <w:tab w:val="left" w:pos="851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93B4D">
        <w:rPr>
          <w:sz w:val="28"/>
          <w:szCs w:val="28"/>
        </w:rPr>
        <w:t>информация о знании иностранных языков;</w:t>
      </w:r>
    </w:p>
    <w:p w:rsidR="003B2367" w:rsidRPr="00193B4D" w:rsidRDefault="003B2367" w:rsidP="00E33027">
      <w:pPr>
        <w:numPr>
          <w:ilvl w:val="1"/>
          <w:numId w:val="17"/>
        </w:numPr>
        <w:tabs>
          <w:tab w:val="left" w:pos="313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193B4D">
        <w:rPr>
          <w:sz w:val="28"/>
          <w:szCs w:val="28"/>
        </w:rPr>
        <w:t xml:space="preserve">данные о трудовом договоре (номер трудового договора, дата его заключения, дата начала и дата окончания договора, вид работы, срок действия договора, наличие испытательного срока, режим труда, длительность основного отпуска, длительность дополнительного отпуска, длительность дополнительного отпуска за ненормированный рабочий день, обязанности </w:t>
      </w:r>
      <w:r w:rsidR="005B092C">
        <w:rPr>
          <w:sz w:val="28"/>
          <w:szCs w:val="28"/>
        </w:rPr>
        <w:t>сотрудник</w:t>
      </w:r>
      <w:r w:rsidRPr="00193B4D">
        <w:rPr>
          <w:sz w:val="28"/>
          <w:szCs w:val="28"/>
        </w:rPr>
        <w:t>а, дополнительные социальные льготы и гарантии, номер и число изменения к трудовому договору, характер работы, форма оплаты, категория персонала, условия труда, продолжительность рабочей недели, система оплаты);</w:t>
      </w:r>
    </w:p>
    <w:p w:rsidR="003B2367" w:rsidRPr="00193B4D" w:rsidRDefault="003B2367" w:rsidP="00E33027">
      <w:pPr>
        <w:numPr>
          <w:ilvl w:val="1"/>
          <w:numId w:val="17"/>
        </w:numPr>
        <w:tabs>
          <w:tab w:val="left" w:pos="313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193B4D">
        <w:rPr>
          <w:sz w:val="28"/>
          <w:szCs w:val="28"/>
        </w:rPr>
        <w:t>данные о наградах, медалях, поощрениях, почетных званиях; (за исключением врачей и среднего медицинского персонала);</w:t>
      </w:r>
    </w:p>
    <w:p w:rsidR="003B2367" w:rsidRPr="00193B4D" w:rsidRDefault="003B2367" w:rsidP="003B2367">
      <w:pPr>
        <w:widowControl w:val="0"/>
        <w:numPr>
          <w:ilvl w:val="0"/>
          <w:numId w:val="13"/>
        </w:numPr>
        <w:tabs>
          <w:tab w:val="left" w:pos="262"/>
          <w:tab w:val="left" w:pos="851"/>
        </w:tabs>
        <w:spacing w:line="259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Pr="00193B4D">
        <w:rPr>
          <w:rFonts w:eastAsiaTheme="minorHAnsi"/>
          <w:sz w:val="28"/>
          <w:szCs w:val="28"/>
          <w:lang w:eastAsia="en-US"/>
        </w:rPr>
        <w:t>нформация об ученых степенях, ученых званиях;</w:t>
      </w:r>
    </w:p>
    <w:p w:rsidR="003B2367" w:rsidRPr="00193B4D" w:rsidRDefault="003B2367" w:rsidP="00E33027">
      <w:pPr>
        <w:numPr>
          <w:ilvl w:val="1"/>
          <w:numId w:val="17"/>
        </w:numPr>
        <w:tabs>
          <w:tab w:val="left" w:pos="313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93B4D">
        <w:rPr>
          <w:sz w:val="28"/>
          <w:szCs w:val="28"/>
        </w:rPr>
        <w:t>нформация о командировках;</w:t>
      </w:r>
    </w:p>
    <w:p w:rsidR="003B2367" w:rsidRPr="00193B4D" w:rsidRDefault="003B2367" w:rsidP="00E33027">
      <w:pPr>
        <w:numPr>
          <w:ilvl w:val="1"/>
          <w:numId w:val="17"/>
        </w:numPr>
        <w:tabs>
          <w:tab w:val="left" w:pos="313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193B4D">
        <w:rPr>
          <w:sz w:val="28"/>
          <w:szCs w:val="28"/>
        </w:rPr>
        <w:t>информация о негосударственном пенсионном обеспечении;</w:t>
      </w:r>
    </w:p>
    <w:p w:rsidR="00F9118E" w:rsidRPr="003B2367" w:rsidRDefault="003B2367" w:rsidP="00E33027">
      <w:pPr>
        <w:pStyle w:val="a3"/>
        <w:numPr>
          <w:ilvl w:val="1"/>
          <w:numId w:val="17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B2367">
        <w:rPr>
          <w:sz w:val="28"/>
          <w:szCs w:val="28"/>
        </w:rPr>
        <w:t>любые иные сведения, с которыми сотрудник считает нужным ознакомить работодателя или в предоставлении которых работодателю возникла необходимость</w:t>
      </w:r>
    </w:p>
    <w:p w:rsidR="003B2367" w:rsidRPr="00F9118E" w:rsidRDefault="003B2367" w:rsidP="003B2367">
      <w:pPr>
        <w:tabs>
          <w:tab w:val="left" w:pos="740"/>
          <w:tab w:val="left" w:pos="851"/>
        </w:tabs>
        <w:ind w:firstLine="567"/>
        <w:rPr>
          <w:rFonts w:eastAsiaTheme="minorHAnsi"/>
          <w:sz w:val="28"/>
          <w:szCs w:val="28"/>
          <w:lang w:eastAsia="en-US"/>
        </w:rPr>
      </w:pPr>
    </w:p>
    <w:p w:rsidR="00F9118E" w:rsidRPr="00F9118E" w:rsidRDefault="00F9118E" w:rsidP="00F9118E">
      <w:pPr>
        <w:widowControl w:val="0"/>
        <w:spacing w:after="215"/>
        <w:jc w:val="center"/>
        <w:rPr>
          <w:b/>
          <w:bCs/>
          <w:sz w:val="28"/>
          <w:szCs w:val="28"/>
          <w:lang w:eastAsia="en-US"/>
        </w:rPr>
      </w:pPr>
      <w:r w:rsidRPr="00F9118E">
        <w:rPr>
          <w:b/>
          <w:bCs/>
          <w:sz w:val="28"/>
          <w:szCs w:val="28"/>
          <w:lang w:eastAsia="en-US"/>
        </w:rPr>
        <w:t>СПЕЦИАЛЬНЫЕ ПЕРСОНАЛЬНЫЕ ДАННЫЕ:</w:t>
      </w:r>
    </w:p>
    <w:p w:rsidR="00F9118E" w:rsidRPr="00F9118E" w:rsidRDefault="00F9118E" w:rsidP="00F9118E">
      <w:pPr>
        <w:spacing w:after="160"/>
        <w:ind w:firstLine="760"/>
        <w:rPr>
          <w:rFonts w:eastAsiaTheme="minorHAnsi"/>
          <w:sz w:val="28"/>
          <w:szCs w:val="28"/>
          <w:lang w:eastAsia="en-US"/>
        </w:rPr>
      </w:pPr>
      <w:r w:rsidRPr="00F9118E">
        <w:rPr>
          <w:rFonts w:eastAsiaTheme="minorHAnsi"/>
          <w:sz w:val="28"/>
          <w:szCs w:val="28"/>
          <w:lang w:eastAsia="en-US"/>
        </w:rPr>
        <w:t xml:space="preserve">Под специальной категорией персональных данных </w:t>
      </w:r>
      <w:r w:rsidR="005B092C">
        <w:rPr>
          <w:rFonts w:eastAsiaTheme="minorHAnsi"/>
          <w:sz w:val="28"/>
          <w:szCs w:val="28"/>
          <w:lang w:eastAsia="en-US"/>
        </w:rPr>
        <w:t>сотрудник</w:t>
      </w:r>
      <w:r w:rsidRPr="00F9118E">
        <w:rPr>
          <w:rFonts w:eastAsiaTheme="minorHAnsi"/>
          <w:sz w:val="28"/>
          <w:szCs w:val="28"/>
          <w:lang w:eastAsia="en-US"/>
        </w:rPr>
        <w:t xml:space="preserve">а понимаются сведения, касающиеся состояния здоровья </w:t>
      </w:r>
      <w:r w:rsidR="005B092C">
        <w:rPr>
          <w:rFonts w:eastAsiaTheme="minorHAnsi"/>
          <w:sz w:val="28"/>
          <w:szCs w:val="28"/>
          <w:lang w:eastAsia="en-US"/>
        </w:rPr>
        <w:t>сотрудник</w:t>
      </w:r>
      <w:r w:rsidRPr="00F9118E">
        <w:rPr>
          <w:rFonts w:eastAsiaTheme="minorHAnsi"/>
          <w:sz w:val="28"/>
          <w:szCs w:val="28"/>
          <w:lang w:eastAsia="en-US"/>
        </w:rPr>
        <w:t>а.</w:t>
      </w:r>
    </w:p>
    <w:p w:rsidR="00F9118E" w:rsidRPr="00F9118E" w:rsidRDefault="00F9118E" w:rsidP="00F9118E">
      <w:pPr>
        <w:spacing w:after="160"/>
        <w:ind w:firstLine="760"/>
        <w:rPr>
          <w:rFonts w:eastAsiaTheme="minorHAnsi"/>
          <w:sz w:val="28"/>
          <w:szCs w:val="28"/>
          <w:lang w:eastAsia="en-US"/>
        </w:rPr>
        <w:sectPr w:rsidR="00F9118E" w:rsidRPr="00F9118E">
          <w:pgSz w:w="11900" w:h="16840"/>
          <w:pgMar w:top="722" w:right="1090" w:bottom="960" w:left="1364" w:header="0" w:footer="3" w:gutter="0"/>
          <w:pgNumType w:start="9"/>
          <w:cols w:space="720"/>
          <w:noEndnote/>
          <w:docGrid w:linePitch="360"/>
        </w:sectPr>
      </w:pPr>
      <w:r w:rsidRPr="00F9118E">
        <w:rPr>
          <w:rFonts w:eastAsiaTheme="minorHAnsi"/>
          <w:sz w:val="28"/>
          <w:szCs w:val="28"/>
          <w:lang w:eastAsia="en-US"/>
        </w:rPr>
        <w:t>В связи с тем, что нарушение конфиденциальности этих данных может привести к значительным негативным последствиям для субъектов персональных данных (</w:t>
      </w:r>
      <w:r w:rsidR="005B092C">
        <w:rPr>
          <w:rFonts w:eastAsiaTheme="minorHAnsi"/>
          <w:sz w:val="28"/>
          <w:szCs w:val="28"/>
          <w:lang w:eastAsia="en-US"/>
        </w:rPr>
        <w:t>сотрудник</w:t>
      </w:r>
      <w:r w:rsidRPr="00F9118E">
        <w:rPr>
          <w:rFonts w:eastAsiaTheme="minorHAnsi"/>
          <w:sz w:val="28"/>
          <w:szCs w:val="28"/>
          <w:lang w:eastAsia="en-US"/>
        </w:rPr>
        <w:t>ов), Учреждение устанавливает дополнительные меры з</w:t>
      </w:r>
      <w:r w:rsidRPr="00F9118E">
        <w:rPr>
          <w:rFonts w:eastAsiaTheme="minorHAnsi"/>
          <w:color w:val="000000"/>
          <w:sz w:val="28"/>
          <w:szCs w:val="28"/>
          <w:lang w:bidi="ru-RU"/>
        </w:rPr>
        <w:t>ащи</w:t>
      </w:r>
      <w:r w:rsidRPr="00F9118E">
        <w:rPr>
          <w:rFonts w:eastAsiaTheme="minorHAnsi"/>
          <w:sz w:val="28"/>
          <w:szCs w:val="28"/>
          <w:lang w:eastAsia="en-US"/>
        </w:rPr>
        <w:t>ты в отношении этих сведений согласно Законодательству РФ.</w:t>
      </w:r>
    </w:p>
    <w:p w:rsidR="008A35B6" w:rsidRDefault="000B285E" w:rsidP="008A35B6">
      <w:pPr>
        <w:ind w:left="510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:rsidR="00354538" w:rsidRDefault="008A35B6" w:rsidP="00354538">
      <w:pPr>
        <w:ind w:left="510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 об обработке и защите персональных данных сотрудников ГБУЗ АО «ОКПТД»</w:t>
      </w:r>
    </w:p>
    <w:p w:rsidR="00F9118E" w:rsidRPr="00F9118E" w:rsidRDefault="00F9118E" w:rsidP="00F9118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9118E">
        <w:rPr>
          <w:rFonts w:eastAsiaTheme="minorHAnsi"/>
          <w:b/>
          <w:sz w:val="28"/>
          <w:szCs w:val="28"/>
          <w:lang w:eastAsia="en-US"/>
        </w:rPr>
        <w:t>СОГЛАСИЕ</w:t>
      </w:r>
    </w:p>
    <w:p w:rsidR="00F9118E" w:rsidRPr="00F9118E" w:rsidRDefault="00F9118E" w:rsidP="00F9118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9118E">
        <w:rPr>
          <w:rFonts w:eastAsiaTheme="minorHAnsi"/>
          <w:b/>
          <w:sz w:val="28"/>
          <w:szCs w:val="28"/>
          <w:lang w:eastAsia="en-US"/>
        </w:rPr>
        <w:t>на обработку персональных данных</w:t>
      </w:r>
    </w:p>
    <w:p w:rsidR="00F9118E" w:rsidRPr="00F9118E" w:rsidRDefault="00F9118E" w:rsidP="00F9118E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9118E" w:rsidRPr="00F9118E" w:rsidTr="0051335D">
        <w:tc>
          <w:tcPr>
            <w:tcW w:w="9345" w:type="dxa"/>
          </w:tcPr>
          <w:p w:rsidR="00F9118E" w:rsidRPr="00F9118E" w:rsidRDefault="00F9118E" w:rsidP="00F9118E">
            <w:pPr>
              <w:rPr>
                <w:rFonts w:eastAsiaTheme="minorHAnsi"/>
                <w:lang w:eastAsia="en-US"/>
              </w:rPr>
            </w:pPr>
            <w:r w:rsidRPr="00F9118E">
              <w:rPr>
                <w:rFonts w:eastAsiaTheme="minorHAnsi"/>
                <w:lang w:eastAsia="en-US"/>
              </w:rPr>
              <w:t>Я,</w:t>
            </w:r>
          </w:p>
        </w:tc>
      </w:tr>
      <w:tr w:rsidR="00F9118E" w:rsidRPr="00F9118E" w:rsidTr="0051335D">
        <w:tc>
          <w:tcPr>
            <w:tcW w:w="9345" w:type="dxa"/>
          </w:tcPr>
          <w:p w:rsidR="00F9118E" w:rsidRPr="00F9118E" w:rsidRDefault="00F9118E" w:rsidP="00F9118E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F9118E">
              <w:rPr>
                <w:rFonts w:eastAsiaTheme="minorHAnsi"/>
                <w:vertAlign w:val="superscript"/>
                <w:lang w:eastAsia="en-US"/>
              </w:rPr>
              <w:t>(фамилия, имя, отчество)</w:t>
            </w:r>
          </w:p>
        </w:tc>
      </w:tr>
      <w:tr w:rsidR="00F9118E" w:rsidRPr="00F9118E" w:rsidTr="0051335D">
        <w:trPr>
          <w:trHeight w:val="557"/>
        </w:trPr>
        <w:tc>
          <w:tcPr>
            <w:tcW w:w="9345" w:type="dxa"/>
          </w:tcPr>
          <w:p w:rsidR="00F9118E" w:rsidRPr="00F9118E" w:rsidRDefault="00F9118E" w:rsidP="00F9118E">
            <w:pPr>
              <w:rPr>
                <w:rFonts w:eastAsiaTheme="minorHAnsi"/>
                <w:lang w:eastAsia="en-US"/>
              </w:rPr>
            </w:pPr>
            <w:r w:rsidRPr="00F9118E">
              <w:rPr>
                <w:rFonts w:eastAsiaTheme="minorHAnsi"/>
                <w:lang w:eastAsia="en-US"/>
              </w:rPr>
              <w:t>Зарегистрированный (</w:t>
            </w:r>
            <w:proofErr w:type="spellStart"/>
            <w:r w:rsidRPr="00F9118E">
              <w:rPr>
                <w:rFonts w:eastAsiaTheme="minorHAnsi"/>
                <w:lang w:eastAsia="en-US"/>
              </w:rPr>
              <w:t>ая</w:t>
            </w:r>
            <w:proofErr w:type="spellEnd"/>
            <w:r w:rsidRPr="00F9118E">
              <w:rPr>
                <w:rFonts w:eastAsiaTheme="minorHAnsi"/>
                <w:lang w:eastAsia="en-US"/>
              </w:rPr>
              <w:t>) по адресу:</w:t>
            </w:r>
          </w:p>
        </w:tc>
      </w:tr>
      <w:tr w:rsidR="00F9118E" w:rsidRPr="00F9118E" w:rsidTr="0051335D">
        <w:trPr>
          <w:trHeight w:val="423"/>
        </w:trPr>
        <w:tc>
          <w:tcPr>
            <w:tcW w:w="9345" w:type="dxa"/>
          </w:tcPr>
          <w:p w:rsidR="00F9118E" w:rsidRPr="00F9118E" w:rsidRDefault="00F9118E" w:rsidP="00F9118E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9118E" w:rsidRPr="00F9118E" w:rsidTr="0051335D">
        <w:trPr>
          <w:trHeight w:val="429"/>
        </w:trPr>
        <w:tc>
          <w:tcPr>
            <w:tcW w:w="9345" w:type="dxa"/>
          </w:tcPr>
          <w:p w:rsidR="00F9118E" w:rsidRPr="00F9118E" w:rsidRDefault="00F9118E" w:rsidP="00F9118E">
            <w:pPr>
              <w:rPr>
                <w:rFonts w:eastAsiaTheme="minorHAnsi"/>
                <w:lang w:eastAsia="en-US"/>
              </w:rPr>
            </w:pPr>
            <w:r w:rsidRPr="00F9118E">
              <w:rPr>
                <w:rFonts w:eastAsiaTheme="minorHAnsi"/>
                <w:lang w:eastAsia="en-US"/>
              </w:rPr>
              <w:t>Паспорт серия:            №                        Дата выдачи:</w:t>
            </w:r>
          </w:p>
        </w:tc>
      </w:tr>
      <w:tr w:rsidR="00F9118E" w:rsidRPr="00F9118E" w:rsidTr="0051335D">
        <w:trPr>
          <w:trHeight w:val="393"/>
        </w:trPr>
        <w:tc>
          <w:tcPr>
            <w:tcW w:w="9345" w:type="dxa"/>
          </w:tcPr>
          <w:p w:rsidR="00F9118E" w:rsidRPr="00F9118E" w:rsidRDefault="00F9118E" w:rsidP="00F9118E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9118E" w:rsidRPr="00F9118E" w:rsidTr="0051335D">
        <w:trPr>
          <w:trHeight w:val="427"/>
        </w:trPr>
        <w:tc>
          <w:tcPr>
            <w:tcW w:w="9345" w:type="dxa"/>
          </w:tcPr>
          <w:p w:rsidR="00F9118E" w:rsidRPr="00F9118E" w:rsidRDefault="00F9118E" w:rsidP="00F9118E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F9118E">
              <w:rPr>
                <w:rFonts w:eastAsiaTheme="minorHAnsi"/>
                <w:vertAlign w:val="superscript"/>
                <w:lang w:eastAsia="en-US"/>
              </w:rPr>
              <w:t>(кем и когда выдан)</w:t>
            </w:r>
          </w:p>
          <w:p w:rsidR="00F9118E" w:rsidRPr="00F9118E" w:rsidRDefault="00F9118E" w:rsidP="00F9118E">
            <w:pPr>
              <w:rPr>
                <w:rFonts w:eastAsiaTheme="minorHAnsi"/>
                <w:vertAlign w:val="superscript"/>
                <w:lang w:eastAsia="en-US"/>
              </w:rPr>
            </w:pPr>
            <w:r w:rsidRPr="00F9118E">
              <w:rPr>
                <w:rFonts w:eastAsiaTheme="minorHAnsi"/>
                <w:lang w:eastAsia="en-US"/>
              </w:rPr>
              <w:t xml:space="preserve">Даю согласие                         </w:t>
            </w:r>
            <w:r w:rsidRPr="00F9118E">
              <w:rPr>
                <w:rFonts w:eastAsiaTheme="minorHAnsi"/>
                <w:b/>
                <w:lang w:eastAsia="en-US"/>
              </w:rPr>
              <w:t>ГБУЗ АО «ОКПТД»</w:t>
            </w:r>
          </w:p>
        </w:tc>
      </w:tr>
      <w:tr w:rsidR="00F9118E" w:rsidRPr="00F9118E" w:rsidTr="0051335D">
        <w:tc>
          <w:tcPr>
            <w:tcW w:w="9345" w:type="dxa"/>
          </w:tcPr>
          <w:p w:rsidR="00F9118E" w:rsidRPr="00F9118E" w:rsidRDefault="00F9118E" w:rsidP="00F9118E">
            <w:pPr>
              <w:jc w:val="center"/>
              <w:rPr>
                <w:rFonts w:eastAsiaTheme="minorHAnsi"/>
                <w:lang w:eastAsia="en-US"/>
              </w:rPr>
            </w:pPr>
            <w:r w:rsidRPr="00F9118E">
              <w:rPr>
                <w:rFonts w:eastAsiaTheme="minorHAnsi"/>
                <w:vertAlign w:val="superscript"/>
                <w:lang w:eastAsia="en-US"/>
              </w:rPr>
              <w:t>(наименование работодателя – оператора персональных данных)</w:t>
            </w:r>
          </w:p>
          <w:p w:rsidR="00F9118E" w:rsidRPr="00F9118E" w:rsidRDefault="00F9118E" w:rsidP="00F9118E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F9118E">
              <w:rPr>
                <w:rFonts w:eastAsiaTheme="minorHAnsi"/>
                <w:lang w:eastAsia="en-US"/>
              </w:rPr>
              <w:t xml:space="preserve">расположенному по адресу: </w:t>
            </w:r>
            <w:r w:rsidRPr="00F9118E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Астраханская область, г. Астрахань, Началовское шоссе, 7у</w:t>
            </w:r>
          </w:p>
        </w:tc>
      </w:tr>
      <w:tr w:rsidR="00F9118E" w:rsidRPr="00F9118E" w:rsidTr="0051335D">
        <w:tc>
          <w:tcPr>
            <w:tcW w:w="9345" w:type="dxa"/>
          </w:tcPr>
          <w:p w:rsidR="00F9118E" w:rsidRPr="00F9118E" w:rsidRDefault="00F9118E" w:rsidP="00F9118E">
            <w:pPr>
              <w:jc w:val="center"/>
              <w:rPr>
                <w:rFonts w:eastAsiaTheme="minorHAnsi"/>
                <w:lang w:eastAsia="en-US"/>
              </w:rPr>
            </w:pPr>
            <w:r w:rsidRPr="00F9118E">
              <w:rPr>
                <w:rFonts w:eastAsiaTheme="minorHAnsi"/>
                <w:vertAlign w:val="superscript"/>
                <w:lang w:eastAsia="en-US"/>
              </w:rPr>
              <w:t>(адрес работодателя – оператора персональных данных)</w:t>
            </w:r>
          </w:p>
          <w:p w:rsidR="00F9118E" w:rsidRPr="00F9118E" w:rsidRDefault="00F9118E" w:rsidP="00F9118E">
            <w:pPr>
              <w:jc w:val="both"/>
              <w:rPr>
                <w:rFonts w:eastAsiaTheme="minorHAnsi"/>
                <w:lang w:eastAsia="en-US"/>
              </w:rPr>
            </w:pPr>
            <w:r w:rsidRPr="00F9118E">
              <w:rPr>
                <w:rFonts w:eastAsiaTheme="minorHAnsi"/>
                <w:lang w:eastAsia="en-US"/>
              </w:rPr>
              <w:t xml:space="preserve">на обработку моих персональных данных в автоматизированном и неавтоматизированным видах, в том числе на хранение копий документов, содержащих мои персональные данные, в личном деле, являющимся основной формой учета персональных данных согласно Положению об обработке и защите персональных данных </w:t>
            </w:r>
            <w:r w:rsidR="005B092C">
              <w:rPr>
                <w:rFonts w:eastAsiaTheme="minorHAnsi"/>
                <w:lang w:eastAsia="en-US"/>
              </w:rPr>
              <w:t>сотрудник</w:t>
            </w:r>
            <w:r w:rsidRPr="00F9118E">
              <w:rPr>
                <w:rFonts w:eastAsiaTheme="minorHAnsi"/>
                <w:lang w:eastAsia="en-US"/>
              </w:rPr>
              <w:t>ов ГБУЗ АО «ОКПТД» (далее – Положение)</w:t>
            </w:r>
            <w:r w:rsidR="008A35B6">
              <w:rPr>
                <w:rFonts w:eastAsiaTheme="minorHAnsi"/>
                <w:lang w:eastAsia="en-US"/>
              </w:rPr>
              <w:t>.</w:t>
            </w:r>
          </w:p>
          <w:p w:rsidR="00F9118E" w:rsidRPr="00F9118E" w:rsidRDefault="00F9118E" w:rsidP="00F9118E">
            <w:pPr>
              <w:jc w:val="both"/>
              <w:rPr>
                <w:rFonts w:eastAsiaTheme="minorHAnsi"/>
                <w:lang w:eastAsia="en-US"/>
              </w:rPr>
            </w:pPr>
            <w:r w:rsidRPr="00F9118E">
              <w:rPr>
                <w:rFonts w:eastAsiaTheme="minorHAnsi"/>
                <w:lang w:eastAsia="en-US"/>
              </w:rPr>
              <w:t>Мне разъяснено, что передача моих персональных данных, предусмотренная действующим законодательством РФ, а также Положением, не требует получения моего дополнительного согласия.</w:t>
            </w:r>
          </w:p>
        </w:tc>
      </w:tr>
      <w:tr w:rsidR="00F9118E" w:rsidRPr="00F9118E" w:rsidTr="008A35B6">
        <w:trPr>
          <w:trHeight w:val="186"/>
        </w:trPr>
        <w:tc>
          <w:tcPr>
            <w:tcW w:w="9345" w:type="dxa"/>
          </w:tcPr>
          <w:p w:rsidR="00F9118E" w:rsidRPr="00F9118E" w:rsidRDefault="00F9118E" w:rsidP="00F9118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9118E" w:rsidRPr="00F9118E" w:rsidTr="0051335D">
        <w:tc>
          <w:tcPr>
            <w:tcW w:w="9345" w:type="dxa"/>
          </w:tcPr>
          <w:p w:rsidR="00F9118E" w:rsidRPr="00F9118E" w:rsidRDefault="00F9118E" w:rsidP="00F9118E">
            <w:pPr>
              <w:jc w:val="both"/>
              <w:rPr>
                <w:rFonts w:eastAsiaTheme="minorHAnsi"/>
                <w:lang w:eastAsia="en-US"/>
              </w:rPr>
            </w:pPr>
            <w:r w:rsidRPr="00F9118E">
              <w:rPr>
                <w:rFonts w:eastAsiaTheme="minorHAnsi"/>
                <w:lang w:eastAsia="en-US"/>
              </w:rPr>
              <w:t>В том числе я даю согласие на признание некоторых моих персональных данных согласно Приложению № 1 Положения общедоступными. Мне разъяснено, что для публикации этих данных моего дополнительного согласия не требуется.</w:t>
            </w:r>
          </w:p>
        </w:tc>
      </w:tr>
      <w:tr w:rsidR="00F9118E" w:rsidRPr="00F9118E" w:rsidTr="008A35B6">
        <w:trPr>
          <w:trHeight w:val="57"/>
        </w:trPr>
        <w:tc>
          <w:tcPr>
            <w:tcW w:w="9345" w:type="dxa"/>
          </w:tcPr>
          <w:p w:rsidR="00F9118E" w:rsidRPr="00F9118E" w:rsidRDefault="00F9118E" w:rsidP="00F9118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9118E" w:rsidRPr="00F9118E" w:rsidTr="0051335D">
        <w:tc>
          <w:tcPr>
            <w:tcW w:w="9345" w:type="dxa"/>
          </w:tcPr>
          <w:p w:rsidR="00F9118E" w:rsidRPr="00F9118E" w:rsidRDefault="00F9118E" w:rsidP="00F9118E">
            <w:pPr>
              <w:rPr>
                <w:rFonts w:eastAsiaTheme="minorHAnsi"/>
                <w:lang w:eastAsia="en-US"/>
              </w:rPr>
            </w:pPr>
            <w:r w:rsidRPr="00F9118E">
              <w:rPr>
                <w:rFonts w:eastAsiaTheme="minorHAnsi"/>
                <w:lang w:eastAsia="en-US"/>
              </w:rPr>
              <w:t>Обработка моих персональных данных допускается для обеспечения соблюдения законов и иных нормативных правовых актов, содействия в моем трудоустройстве, обучении и продвижении по службе, обеспечения личной безопасности, контроля количества и качества выполняемой работы.</w:t>
            </w:r>
          </w:p>
        </w:tc>
      </w:tr>
      <w:tr w:rsidR="00F9118E" w:rsidRPr="00F9118E" w:rsidTr="008A35B6">
        <w:trPr>
          <w:trHeight w:val="77"/>
        </w:trPr>
        <w:tc>
          <w:tcPr>
            <w:tcW w:w="9345" w:type="dxa"/>
          </w:tcPr>
          <w:p w:rsidR="00F9118E" w:rsidRPr="00F9118E" w:rsidRDefault="00F9118E" w:rsidP="00F9118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9118E" w:rsidRPr="00F9118E" w:rsidTr="0051335D">
        <w:tc>
          <w:tcPr>
            <w:tcW w:w="9345" w:type="dxa"/>
          </w:tcPr>
          <w:p w:rsidR="00F9118E" w:rsidRPr="00F9118E" w:rsidRDefault="00F9118E" w:rsidP="00F9118E">
            <w:pPr>
              <w:jc w:val="both"/>
              <w:rPr>
                <w:rFonts w:eastAsiaTheme="minorHAnsi"/>
                <w:lang w:eastAsia="en-US"/>
              </w:rPr>
            </w:pPr>
            <w:r w:rsidRPr="00F9118E">
              <w:rPr>
                <w:rFonts w:eastAsiaTheme="minorHAnsi"/>
                <w:lang w:eastAsia="en-US"/>
              </w:rPr>
              <w:t>Данное согласие действительно до достижения целей обработки моих персональных данных</w:t>
            </w:r>
          </w:p>
        </w:tc>
      </w:tr>
      <w:tr w:rsidR="00F9118E" w:rsidRPr="00F9118E" w:rsidTr="0051335D">
        <w:tc>
          <w:tcPr>
            <w:tcW w:w="9345" w:type="dxa"/>
          </w:tcPr>
          <w:p w:rsidR="00F9118E" w:rsidRPr="00F9118E" w:rsidRDefault="00F9118E" w:rsidP="00F9118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9118E" w:rsidRPr="00F9118E" w:rsidTr="0051335D">
        <w:tc>
          <w:tcPr>
            <w:tcW w:w="9345" w:type="dxa"/>
          </w:tcPr>
          <w:p w:rsidR="00F9118E" w:rsidRPr="00F9118E" w:rsidRDefault="00F9118E" w:rsidP="00F9118E">
            <w:pPr>
              <w:jc w:val="both"/>
              <w:rPr>
                <w:rFonts w:eastAsiaTheme="minorHAnsi"/>
                <w:lang w:eastAsia="en-US"/>
              </w:rPr>
            </w:pPr>
            <w:r w:rsidRPr="00F9118E">
              <w:rPr>
                <w:rFonts w:eastAsiaTheme="minorHAnsi"/>
                <w:lang w:eastAsia="en-US"/>
              </w:rPr>
              <w:t>При достижении целей обработки персональные данные подлежат уничтожению в срок, не превышающий тридцати рабочих дней с даты достижения таких целей</w:t>
            </w:r>
          </w:p>
        </w:tc>
      </w:tr>
      <w:tr w:rsidR="00F9118E" w:rsidRPr="00F9118E" w:rsidTr="0051335D">
        <w:tc>
          <w:tcPr>
            <w:tcW w:w="9345" w:type="dxa"/>
          </w:tcPr>
          <w:p w:rsidR="00F9118E" w:rsidRPr="00F9118E" w:rsidRDefault="00F9118E" w:rsidP="00F9118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9118E" w:rsidRPr="00F9118E" w:rsidTr="00236CD3">
        <w:trPr>
          <w:trHeight w:val="667"/>
        </w:trPr>
        <w:tc>
          <w:tcPr>
            <w:tcW w:w="9345" w:type="dxa"/>
          </w:tcPr>
          <w:p w:rsidR="00F9118E" w:rsidRPr="00F9118E" w:rsidRDefault="00F9118E" w:rsidP="00F9118E">
            <w:pPr>
              <w:rPr>
                <w:rFonts w:eastAsiaTheme="minorHAnsi"/>
                <w:lang w:eastAsia="en-US"/>
              </w:rPr>
            </w:pPr>
            <w:r w:rsidRPr="00F9118E">
              <w:rPr>
                <w:rFonts w:eastAsiaTheme="minorHAnsi"/>
                <w:lang w:eastAsia="en-US"/>
              </w:rPr>
              <w:t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 после прекращения трудовых отношений</w:t>
            </w:r>
          </w:p>
        </w:tc>
      </w:tr>
      <w:tr w:rsidR="00F9118E" w:rsidRPr="00F9118E" w:rsidTr="00236CD3">
        <w:trPr>
          <w:trHeight w:val="396"/>
        </w:trPr>
        <w:tc>
          <w:tcPr>
            <w:tcW w:w="9345" w:type="dxa"/>
          </w:tcPr>
          <w:p w:rsidR="00F9118E" w:rsidRPr="00F9118E" w:rsidRDefault="00F9118E" w:rsidP="00F9118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F9118E" w:rsidRPr="00F9118E" w:rsidRDefault="00F9118E" w:rsidP="00F9118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F9118E">
        <w:rPr>
          <w:rFonts w:eastAsiaTheme="minorHAnsi"/>
          <w:sz w:val="28"/>
          <w:szCs w:val="28"/>
          <w:lang w:eastAsia="en-US"/>
        </w:rPr>
        <w:t>Дата</w:t>
      </w:r>
      <w:r w:rsidRPr="00F9118E">
        <w:rPr>
          <w:rFonts w:eastAsiaTheme="minorHAnsi"/>
          <w:sz w:val="28"/>
          <w:szCs w:val="28"/>
          <w:lang w:eastAsia="en-US"/>
        </w:rPr>
        <w:tab/>
      </w:r>
      <w:r w:rsidRPr="00F9118E">
        <w:rPr>
          <w:rFonts w:eastAsiaTheme="minorHAnsi"/>
          <w:sz w:val="28"/>
          <w:szCs w:val="28"/>
          <w:lang w:eastAsia="en-US"/>
        </w:rPr>
        <w:tab/>
      </w:r>
      <w:r w:rsidRPr="00F9118E">
        <w:rPr>
          <w:rFonts w:eastAsiaTheme="minorHAnsi"/>
          <w:sz w:val="28"/>
          <w:szCs w:val="28"/>
          <w:lang w:eastAsia="en-US"/>
        </w:rPr>
        <w:tab/>
        <w:t>Личная подпись</w:t>
      </w:r>
      <w:r w:rsidRPr="00F9118E">
        <w:rPr>
          <w:rFonts w:eastAsiaTheme="minorHAnsi"/>
          <w:sz w:val="28"/>
          <w:szCs w:val="28"/>
          <w:lang w:eastAsia="en-US"/>
        </w:rPr>
        <w:tab/>
      </w:r>
      <w:r w:rsidRPr="00F9118E">
        <w:rPr>
          <w:rFonts w:eastAsiaTheme="minorHAnsi"/>
          <w:sz w:val="28"/>
          <w:szCs w:val="28"/>
          <w:lang w:eastAsia="en-US"/>
        </w:rPr>
        <w:tab/>
      </w:r>
      <w:r w:rsidRPr="00F9118E">
        <w:rPr>
          <w:rFonts w:eastAsiaTheme="minorHAnsi"/>
          <w:sz w:val="28"/>
          <w:szCs w:val="28"/>
          <w:lang w:eastAsia="en-US"/>
        </w:rPr>
        <w:tab/>
        <w:t>Расшифровка подписи</w:t>
      </w:r>
      <w:r w:rsidRPr="00F9118E">
        <w:rPr>
          <w:rFonts w:eastAsiaTheme="minorHAnsi"/>
          <w:sz w:val="28"/>
          <w:szCs w:val="28"/>
          <w:lang w:eastAsia="en-US"/>
        </w:rPr>
        <w:tab/>
      </w:r>
    </w:p>
    <w:p w:rsidR="008A35B6" w:rsidRDefault="008A35B6" w:rsidP="00A06126">
      <w:pPr>
        <w:spacing w:line="259" w:lineRule="auto"/>
        <w:ind w:left="510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</w:t>
      </w:r>
      <w:r w:rsidR="00236CD3">
        <w:rPr>
          <w:rFonts w:eastAsiaTheme="minorHAnsi"/>
          <w:sz w:val="28"/>
          <w:szCs w:val="28"/>
          <w:lang w:eastAsia="en-US"/>
        </w:rPr>
        <w:t>ие</w:t>
      </w:r>
      <w:r w:rsidR="000B285E">
        <w:rPr>
          <w:rFonts w:eastAsiaTheme="minorHAnsi"/>
          <w:sz w:val="28"/>
          <w:szCs w:val="28"/>
          <w:lang w:eastAsia="en-US"/>
        </w:rPr>
        <w:t xml:space="preserve"> 3</w:t>
      </w:r>
    </w:p>
    <w:p w:rsidR="008A35B6" w:rsidRDefault="008A35B6" w:rsidP="00A06126">
      <w:pPr>
        <w:ind w:left="510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 об обработке и защите персональных данных сотрудников ГБУЗ АО «ОКПТД»</w:t>
      </w:r>
    </w:p>
    <w:p w:rsidR="00F9118E" w:rsidRPr="00F9118E" w:rsidRDefault="00F9118E" w:rsidP="00F9118E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F9118E" w:rsidRPr="00F9118E" w:rsidRDefault="00F9118E" w:rsidP="00F9118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9118E">
        <w:rPr>
          <w:rFonts w:eastAsiaTheme="minorHAnsi"/>
          <w:b/>
          <w:sz w:val="28"/>
          <w:szCs w:val="28"/>
          <w:lang w:eastAsia="en-US"/>
        </w:rPr>
        <w:t>СОГЛАСИЕ</w:t>
      </w:r>
    </w:p>
    <w:p w:rsidR="00F9118E" w:rsidRPr="00F9118E" w:rsidRDefault="00F9118E" w:rsidP="00F9118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9118E">
        <w:rPr>
          <w:rFonts w:eastAsiaTheme="minorHAnsi"/>
          <w:b/>
          <w:sz w:val="28"/>
          <w:szCs w:val="28"/>
          <w:lang w:eastAsia="en-US"/>
        </w:rPr>
        <w:t>на размещение персональных данных в общедоступном источнике</w:t>
      </w:r>
    </w:p>
    <w:p w:rsidR="00F9118E" w:rsidRPr="00F9118E" w:rsidRDefault="00F9118E" w:rsidP="00F9118E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9118E" w:rsidRPr="00F9118E" w:rsidTr="0051335D">
        <w:tc>
          <w:tcPr>
            <w:tcW w:w="9345" w:type="dxa"/>
          </w:tcPr>
          <w:p w:rsidR="00F9118E" w:rsidRPr="00F9118E" w:rsidRDefault="00F9118E" w:rsidP="00F9118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118E">
              <w:rPr>
                <w:rFonts w:eastAsiaTheme="minorHAnsi"/>
                <w:sz w:val="28"/>
                <w:szCs w:val="28"/>
                <w:lang w:eastAsia="en-US"/>
              </w:rPr>
              <w:t>Я,</w:t>
            </w:r>
          </w:p>
        </w:tc>
      </w:tr>
      <w:tr w:rsidR="00F9118E" w:rsidRPr="00F9118E" w:rsidTr="0051335D">
        <w:tc>
          <w:tcPr>
            <w:tcW w:w="9345" w:type="dxa"/>
          </w:tcPr>
          <w:p w:rsidR="00F9118E" w:rsidRPr="00F9118E" w:rsidRDefault="00F9118E" w:rsidP="00F9118E">
            <w:pPr>
              <w:jc w:val="center"/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</w:pPr>
            <w:r w:rsidRPr="00F9118E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(фамилия, имя, отчество)</w:t>
            </w:r>
          </w:p>
        </w:tc>
      </w:tr>
      <w:tr w:rsidR="00F9118E" w:rsidRPr="00F9118E" w:rsidTr="0051335D">
        <w:tc>
          <w:tcPr>
            <w:tcW w:w="9345" w:type="dxa"/>
          </w:tcPr>
          <w:p w:rsidR="00F9118E" w:rsidRPr="00F9118E" w:rsidRDefault="00F9118E" w:rsidP="00F9118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118E">
              <w:rPr>
                <w:rFonts w:eastAsiaTheme="minorHAnsi"/>
                <w:sz w:val="28"/>
                <w:szCs w:val="28"/>
                <w:lang w:eastAsia="en-US"/>
              </w:rPr>
              <w:t>Занимающий (</w:t>
            </w:r>
            <w:proofErr w:type="spellStart"/>
            <w:r w:rsidRPr="00F9118E"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proofErr w:type="spellEnd"/>
            <w:r w:rsidRPr="00F9118E">
              <w:rPr>
                <w:rFonts w:eastAsiaTheme="minorHAnsi"/>
                <w:sz w:val="28"/>
                <w:szCs w:val="28"/>
                <w:lang w:eastAsia="en-US"/>
              </w:rPr>
              <w:t xml:space="preserve">) должность </w:t>
            </w:r>
          </w:p>
        </w:tc>
      </w:tr>
      <w:tr w:rsidR="00F9118E" w:rsidRPr="00F9118E" w:rsidTr="0051335D">
        <w:tc>
          <w:tcPr>
            <w:tcW w:w="9345" w:type="dxa"/>
          </w:tcPr>
          <w:p w:rsidR="00F9118E" w:rsidRPr="00F9118E" w:rsidRDefault="00F9118E" w:rsidP="00F9118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9118E" w:rsidRPr="00F9118E" w:rsidTr="0051335D">
        <w:trPr>
          <w:trHeight w:val="557"/>
        </w:trPr>
        <w:tc>
          <w:tcPr>
            <w:tcW w:w="9345" w:type="dxa"/>
          </w:tcPr>
          <w:p w:rsidR="00F9118E" w:rsidRPr="00F9118E" w:rsidRDefault="00F9118E" w:rsidP="00F9118E">
            <w:pPr>
              <w:jc w:val="center"/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</w:pPr>
            <w:r w:rsidRPr="00F9118E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(полное наименование должности и структурного подразделения)</w:t>
            </w:r>
          </w:p>
          <w:p w:rsidR="00F9118E" w:rsidRPr="00F9118E" w:rsidRDefault="00F9118E" w:rsidP="00F9118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118E">
              <w:rPr>
                <w:rFonts w:eastAsiaTheme="minorHAnsi"/>
                <w:sz w:val="28"/>
                <w:szCs w:val="28"/>
                <w:lang w:eastAsia="en-US"/>
              </w:rPr>
              <w:t>Зарегистрированный (</w:t>
            </w:r>
            <w:proofErr w:type="spellStart"/>
            <w:r w:rsidRPr="00F9118E"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proofErr w:type="spellEnd"/>
            <w:r w:rsidRPr="00F9118E">
              <w:rPr>
                <w:rFonts w:eastAsiaTheme="minorHAnsi"/>
                <w:sz w:val="28"/>
                <w:szCs w:val="28"/>
                <w:lang w:eastAsia="en-US"/>
              </w:rPr>
              <w:t>) по адресу:</w:t>
            </w:r>
          </w:p>
        </w:tc>
      </w:tr>
      <w:tr w:rsidR="00F9118E" w:rsidRPr="00F9118E" w:rsidTr="0051335D">
        <w:trPr>
          <w:trHeight w:val="423"/>
        </w:trPr>
        <w:tc>
          <w:tcPr>
            <w:tcW w:w="9345" w:type="dxa"/>
          </w:tcPr>
          <w:p w:rsidR="00F9118E" w:rsidRPr="00F9118E" w:rsidRDefault="00F9118E" w:rsidP="00F9118E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9118E" w:rsidRPr="00F9118E" w:rsidTr="0051335D">
        <w:trPr>
          <w:trHeight w:val="429"/>
        </w:trPr>
        <w:tc>
          <w:tcPr>
            <w:tcW w:w="9345" w:type="dxa"/>
          </w:tcPr>
          <w:p w:rsidR="00F9118E" w:rsidRPr="00F9118E" w:rsidRDefault="00F9118E" w:rsidP="00F9118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9118E" w:rsidRPr="00F9118E" w:rsidRDefault="00F9118E" w:rsidP="00F9118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118E">
              <w:rPr>
                <w:rFonts w:eastAsiaTheme="minorHAnsi"/>
                <w:sz w:val="28"/>
                <w:szCs w:val="28"/>
                <w:lang w:eastAsia="en-US"/>
              </w:rPr>
              <w:t>Паспорт серия:            №                        Дата выдачи:</w:t>
            </w:r>
          </w:p>
        </w:tc>
      </w:tr>
      <w:tr w:rsidR="00F9118E" w:rsidRPr="00F9118E" w:rsidTr="0051335D">
        <w:trPr>
          <w:trHeight w:val="393"/>
        </w:trPr>
        <w:tc>
          <w:tcPr>
            <w:tcW w:w="9345" w:type="dxa"/>
          </w:tcPr>
          <w:p w:rsidR="00F9118E" w:rsidRPr="00F9118E" w:rsidRDefault="00F9118E" w:rsidP="00F9118E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9118E" w:rsidRPr="00F9118E" w:rsidTr="0051335D">
        <w:trPr>
          <w:trHeight w:val="427"/>
        </w:trPr>
        <w:tc>
          <w:tcPr>
            <w:tcW w:w="9345" w:type="dxa"/>
          </w:tcPr>
          <w:p w:rsidR="00F9118E" w:rsidRPr="00F9118E" w:rsidRDefault="00F9118E" w:rsidP="00F9118E">
            <w:pPr>
              <w:jc w:val="center"/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</w:pPr>
            <w:r w:rsidRPr="00F9118E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(кем и когда выдан)</w:t>
            </w:r>
          </w:p>
          <w:p w:rsidR="00F9118E" w:rsidRPr="00F9118E" w:rsidRDefault="00F9118E" w:rsidP="00F9118E">
            <w:pPr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</w:pPr>
            <w:r w:rsidRPr="00F9118E">
              <w:rPr>
                <w:rFonts w:eastAsiaTheme="minorHAnsi"/>
                <w:sz w:val="28"/>
                <w:szCs w:val="28"/>
                <w:lang w:eastAsia="en-US"/>
              </w:rPr>
              <w:t xml:space="preserve">Даю согласие                         </w:t>
            </w:r>
            <w:r w:rsidRPr="00F9118E">
              <w:rPr>
                <w:rFonts w:eastAsiaTheme="minorHAnsi"/>
                <w:b/>
                <w:sz w:val="28"/>
                <w:szCs w:val="28"/>
                <w:lang w:eastAsia="en-US"/>
              </w:rPr>
              <w:t>ГБУЗ АО «ОКПТД»</w:t>
            </w:r>
          </w:p>
        </w:tc>
      </w:tr>
      <w:tr w:rsidR="00F9118E" w:rsidRPr="00F9118E" w:rsidTr="0051335D">
        <w:tc>
          <w:tcPr>
            <w:tcW w:w="9345" w:type="dxa"/>
          </w:tcPr>
          <w:p w:rsidR="00F9118E" w:rsidRPr="00F9118E" w:rsidRDefault="00F9118E" w:rsidP="00F9118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118E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(наименование работодателя – оператора персональных данных)</w:t>
            </w:r>
          </w:p>
          <w:p w:rsidR="00F9118E" w:rsidRPr="00F9118E" w:rsidRDefault="00F9118E" w:rsidP="00F9118E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9118E">
              <w:rPr>
                <w:rFonts w:eastAsiaTheme="minorHAnsi"/>
                <w:sz w:val="28"/>
                <w:szCs w:val="28"/>
                <w:lang w:eastAsia="en-US"/>
              </w:rPr>
              <w:t xml:space="preserve">расположенному по адресу: </w:t>
            </w:r>
            <w:r w:rsidRPr="00F9118E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Астраханская область, г. Астрахань, Началовское шоссе, 7у</w:t>
            </w:r>
          </w:p>
        </w:tc>
      </w:tr>
      <w:tr w:rsidR="00F9118E" w:rsidRPr="00F9118E" w:rsidTr="0051335D">
        <w:tc>
          <w:tcPr>
            <w:tcW w:w="9345" w:type="dxa"/>
          </w:tcPr>
          <w:p w:rsidR="00F9118E" w:rsidRPr="00F9118E" w:rsidRDefault="00F9118E" w:rsidP="00F9118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118E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(адрес работодателя – оператора персональных данных)</w:t>
            </w:r>
          </w:p>
          <w:p w:rsidR="00F9118E" w:rsidRPr="00F9118E" w:rsidRDefault="00F9118E" w:rsidP="00F9118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18E">
              <w:rPr>
                <w:rFonts w:eastAsiaTheme="minorHAnsi"/>
                <w:sz w:val="28"/>
                <w:szCs w:val="28"/>
                <w:lang w:eastAsia="en-US"/>
              </w:rPr>
              <w:t xml:space="preserve">на размещение моих персональных данных согласно Положению об обработке и защите персональных данных </w:t>
            </w:r>
            <w:r w:rsidR="005B092C">
              <w:rPr>
                <w:rFonts w:eastAsiaTheme="minorHAnsi"/>
                <w:sz w:val="28"/>
                <w:szCs w:val="28"/>
                <w:lang w:eastAsia="en-US"/>
              </w:rPr>
              <w:t>сотрудник</w:t>
            </w:r>
            <w:r w:rsidRPr="00F9118E">
              <w:rPr>
                <w:rFonts w:eastAsiaTheme="minorHAnsi"/>
                <w:sz w:val="28"/>
                <w:szCs w:val="28"/>
                <w:lang w:eastAsia="en-US"/>
              </w:rPr>
              <w:t xml:space="preserve">а ГБУЗ АО «ОКПТД» в общедоступном источнике (на портале </w:t>
            </w:r>
            <w:proofErr w:type="spellStart"/>
            <w:r w:rsidRPr="00F9118E">
              <w:rPr>
                <w:rFonts w:eastAsiaTheme="minorHAnsi"/>
                <w:sz w:val="28"/>
                <w:szCs w:val="28"/>
                <w:lang w:val="en-US" w:eastAsia="en-US"/>
              </w:rPr>
              <w:t>okptd</w:t>
            </w:r>
            <w:proofErr w:type="spellEnd"/>
            <w:r w:rsidRPr="00F9118E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F9118E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  <w:r w:rsidRPr="00F9118E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F9118E">
              <w:rPr>
                <w:rFonts w:eastAsiaTheme="minorHAnsi"/>
                <w:sz w:val="28"/>
                <w:szCs w:val="28"/>
                <w:lang w:val="en-US" w:eastAsia="en-US"/>
              </w:rPr>
              <w:t>doctor</w:t>
            </w:r>
            <w:r w:rsidRPr="00F9118E">
              <w:rPr>
                <w:rFonts w:eastAsiaTheme="minorHAnsi"/>
                <w:sz w:val="28"/>
                <w:szCs w:val="28"/>
                <w:lang w:eastAsia="en-US"/>
              </w:rPr>
              <w:t>30.</w:t>
            </w:r>
            <w:proofErr w:type="spellStart"/>
            <w:r w:rsidRPr="00F9118E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  <w:r w:rsidRPr="00F9118E">
              <w:rPr>
                <w:rFonts w:eastAsiaTheme="minorHAnsi"/>
                <w:sz w:val="28"/>
                <w:szCs w:val="28"/>
                <w:lang w:eastAsia="en-US"/>
              </w:rPr>
              <w:t>, информационный стенд и т.д.)</w:t>
            </w:r>
          </w:p>
          <w:p w:rsidR="00F9118E" w:rsidRPr="00F9118E" w:rsidRDefault="00F9118E" w:rsidP="00F9118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9118E" w:rsidRPr="00F9118E" w:rsidRDefault="00F9118E" w:rsidP="00F9118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18E">
              <w:rPr>
                <w:rFonts w:eastAsiaTheme="minorHAnsi"/>
                <w:sz w:val="28"/>
                <w:szCs w:val="28"/>
                <w:lang w:eastAsia="en-US"/>
              </w:rPr>
              <w:t>Я оставляю за собой право отозвать данное согласие в любой момент и потребовать удаления указанных выше персональных данных согласно настоящему Положению.</w:t>
            </w:r>
          </w:p>
          <w:p w:rsidR="00F9118E" w:rsidRPr="00F9118E" w:rsidRDefault="00F9118E" w:rsidP="00F9118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9118E" w:rsidRPr="00F9118E" w:rsidRDefault="00F9118E" w:rsidP="00F9118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18E">
              <w:rPr>
                <w:rFonts w:eastAsiaTheme="minorHAnsi"/>
                <w:sz w:val="28"/>
                <w:szCs w:val="28"/>
                <w:lang w:eastAsia="en-US"/>
              </w:rPr>
              <w:t>Данное согласие действительно до дня предоставления соответствующего отзыва в письменной форме.</w:t>
            </w:r>
          </w:p>
          <w:p w:rsidR="00F9118E" w:rsidRPr="00F9118E" w:rsidRDefault="00F9118E" w:rsidP="00F9118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9118E" w:rsidRPr="00F9118E" w:rsidRDefault="00F9118E" w:rsidP="00F9118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9118E" w:rsidRPr="00F9118E" w:rsidRDefault="00F9118E" w:rsidP="00F9118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9118E" w:rsidRPr="00F9118E" w:rsidRDefault="00F9118E" w:rsidP="00F9118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9118E" w:rsidRPr="00F9118E" w:rsidRDefault="00F9118E" w:rsidP="00F9118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9118E" w:rsidRPr="00F9118E" w:rsidRDefault="00F9118E" w:rsidP="00F9118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F9118E">
        <w:rPr>
          <w:rFonts w:eastAsiaTheme="minorHAnsi"/>
          <w:sz w:val="28"/>
          <w:szCs w:val="28"/>
          <w:lang w:eastAsia="en-US"/>
        </w:rPr>
        <w:t>Дата</w:t>
      </w:r>
      <w:r w:rsidRPr="00F9118E">
        <w:rPr>
          <w:rFonts w:eastAsiaTheme="minorHAnsi"/>
          <w:sz w:val="28"/>
          <w:szCs w:val="28"/>
          <w:lang w:eastAsia="en-US"/>
        </w:rPr>
        <w:tab/>
      </w:r>
      <w:r w:rsidRPr="00F9118E">
        <w:rPr>
          <w:rFonts w:eastAsiaTheme="minorHAnsi"/>
          <w:sz w:val="28"/>
          <w:szCs w:val="28"/>
          <w:lang w:eastAsia="en-US"/>
        </w:rPr>
        <w:tab/>
      </w:r>
      <w:r w:rsidRPr="00F9118E">
        <w:rPr>
          <w:rFonts w:eastAsiaTheme="minorHAnsi"/>
          <w:sz w:val="28"/>
          <w:szCs w:val="28"/>
          <w:lang w:eastAsia="en-US"/>
        </w:rPr>
        <w:tab/>
        <w:t>Личная подпись</w:t>
      </w:r>
      <w:r w:rsidRPr="00F9118E">
        <w:rPr>
          <w:rFonts w:eastAsiaTheme="minorHAnsi"/>
          <w:sz w:val="28"/>
          <w:szCs w:val="28"/>
          <w:lang w:eastAsia="en-US"/>
        </w:rPr>
        <w:tab/>
      </w:r>
      <w:r w:rsidRPr="00F9118E">
        <w:rPr>
          <w:rFonts w:eastAsiaTheme="minorHAnsi"/>
          <w:sz w:val="28"/>
          <w:szCs w:val="28"/>
          <w:lang w:eastAsia="en-US"/>
        </w:rPr>
        <w:tab/>
      </w:r>
      <w:r w:rsidRPr="00F9118E">
        <w:rPr>
          <w:rFonts w:eastAsiaTheme="minorHAnsi"/>
          <w:sz w:val="28"/>
          <w:szCs w:val="28"/>
          <w:lang w:eastAsia="en-US"/>
        </w:rPr>
        <w:tab/>
        <w:t>Расшифровка подписи</w:t>
      </w:r>
      <w:r w:rsidRPr="00F9118E">
        <w:rPr>
          <w:rFonts w:eastAsiaTheme="minorHAnsi"/>
          <w:sz w:val="28"/>
          <w:szCs w:val="28"/>
          <w:lang w:eastAsia="en-US"/>
        </w:rPr>
        <w:tab/>
      </w:r>
    </w:p>
    <w:p w:rsidR="00F9118E" w:rsidRPr="00F9118E" w:rsidRDefault="00F9118E" w:rsidP="00F9118E">
      <w:pPr>
        <w:tabs>
          <w:tab w:val="left" w:pos="2763"/>
        </w:tabs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F9118E">
        <w:rPr>
          <w:rFonts w:eastAsiaTheme="minorHAnsi"/>
          <w:sz w:val="28"/>
          <w:szCs w:val="28"/>
          <w:lang w:eastAsia="en-US"/>
        </w:rPr>
        <w:tab/>
      </w:r>
    </w:p>
    <w:p w:rsidR="008A35B6" w:rsidRDefault="00F9118E" w:rsidP="000B285E">
      <w:pPr>
        <w:spacing w:line="259" w:lineRule="auto"/>
        <w:ind w:left="5103"/>
        <w:rPr>
          <w:rFonts w:eastAsiaTheme="minorHAnsi"/>
          <w:sz w:val="28"/>
          <w:szCs w:val="28"/>
          <w:lang w:eastAsia="en-US"/>
        </w:rPr>
      </w:pPr>
      <w:r w:rsidRPr="00F9118E">
        <w:rPr>
          <w:rFonts w:eastAsiaTheme="minorHAnsi"/>
          <w:sz w:val="28"/>
          <w:szCs w:val="28"/>
          <w:lang w:eastAsia="en-US"/>
        </w:rPr>
        <w:br w:type="page"/>
      </w:r>
      <w:r w:rsidR="00236CD3">
        <w:rPr>
          <w:rFonts w:eastAsiaTheme="minorHAnsi"/>
          <w:sz w:val="28"/>
          <w:szCs w:val="28"/>
          <w:lang w:eastAsia="en-US"/>
        </w:rPr>
        <w:lastRenderedPageBreak/>
        <w:t>Приложение</w:t>
      </w:r>
      <w:r w:rsidR="000B285E">
        <w:rPr>
          <w:rFonts w:eastAsiaTheme="minorHAnsi"/>
          <w:sz w:val="28"/>
          <w:szCs w:val="28"/>
          <w:lang w:eastAsia="en-US"/>
        </w:rPr>
        <w:t xml:space="preserve"> 4</w:t>
      </w:r>
    </w:p>
    <w:p w:rsidR="008A35B6" w:rsidRDefault="008A35B6" w:rsidP="000B285E">
      <w:pPr>
        <w:ind w:left="510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 об обработке и защите персональных данных сотрудников ГБУЗ АО «ОКПТД»</w:t>
      </w:r>
    </w:p>
    <w:p w:rsidR="00F9118E" w:rsidRPr="00F9118E" w:rsidRDefault="00F9118E" w:rsidP="00F9118E">
      <w:pPr>
        <w:tabs>
          <w:tab w:val="left" w:pos="2763"/>
        </w:tabs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9118E">
        <w:rPr>
          <w:rFonts w:eastAsiaTheme="minorHAnsi"/>
          <w:b/>
          <w:sz w:val="28"/>
          <w:szCs w:val="28"/>
          <w:lang w:eastAsia="en-US"/>
        </w:rPr>
        <w:t>ОБЯЗАТЕЛЬСТВО</w:t>
      </w:r>
    </w:p>
    <w:p w:rsidR="00F9118E" w:rsidRPr="00F9118E" w:rsidRDefault="00F9118E" w:rsidP="00F9118E">
      <w:pPr>
        <w:tabs>
          <w:tab w:val="left" w:pos="2763"/>
        </w:tabs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9118E">
        <w:rPr>
          <w:rFonts w:eastAsiaTheme="minorHAnsi"/>
          <w:b/>
          <w:sz w:val="28"/>
          <w:szCs w:val="28"/>
          <w:lang w:eastAsia="en-US"/>
        </w:rPr>
        <w:t>о неразглашении конфиденциальной информации, в том числе персональных данных</w:t>
      </w:r>
    </w:p>
    <w:p w:rsidR="00F9118E" w:rsidRPr="00F9118E" w:rsidRDefault="00F9118E" w:rsidP="00F9118E">
      <w:pPr>
        <w:tabs>
          <w:tab w:val="left" w:pos="2763"/>
        </w:tabs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9118E" w:rsidRPr="00F9118E" w:rsidRDefault="00F9118E" w:rsidP="00F9118E">
      <w:pPr>
        <w:tabs>
          <w:tab w:val="left" w:pos="2763"/>
        </w:tabs>
        <w:spacing w:line="259" w:lineRule="auto"/>
        <w:jc w:val="both"/>
        <w:rPr>
          <w:rFonts w:eastAsiaTheme="minorHAnsi"/>
          <w:sz w:val="22"/>
          <w:szCs w:val="22"/>
          <w:vertAlign w:val="superscript"/>
          <w:lang w:eastAsia="en-US"/>
        </w:rPr>
      </w:pPr>
      <w:r w:rsidRPr="00F9118E">
        <w:rPr>
          <w:rFonts w:eastAsiaTheme="minorHAnsi"/>
          <w:sz w:val="22"/>
          <w:szCs w:val="22"/>
          <w:lang w:eastAsia="en-US"/>
        </w:rPr>
        <w:t>Я,________________________________________________________________</w:t>
      </w:r>
      <w:r w:rsidRPr="00F9118E">
        <w:rPr>
          <w:rFonts w:eastAsiaTheme="minorHAnsi"/>
          <w:sz w:val="22"/>
          <w:szCs w:val="22"/>
          <w:lang w:eastAsia="en-US"/>
        </w:rPr>
        <w:tab/>
      </w:r>
      <w:r w:rsidRPr="00F9118E">
        <w:rPr>
          <w:rFonts w:eastAsiaTheme="minorHAnsi"/>
          <w:sz w:val="22"/>
          <w:szCs w:val="22"/>
          <w:lang w:eastAsia="en-US"/>
        </w:rPr>
        <w:tab/>
      </w:r>
      <w:r w:rsidRPr="00F9118E">
        <w:rPr>
          <w:rFonts w:eastAsiaTheme="minorHAnsi"/>
          <w:sz w:val="22"/>
          <w:szCs w:val="22"/>
          <w:lang w:eastAsia="en-US"/>
        </w:rPr>
        <w:tab/>
      </w:r>
      <w:r w:rsidRPr="00F9118E">
        <w:rPr>
          <w:rFonts w:eastAsiaTheme="minorHAnsi"/>
          <w:sz w:val="22"/>
          <w:szCs w:val="22"/>
          <w:vertAlign w:val="superscript"/>
          <w:lang w:eastAsia="en-US"/>
        </w:rPr>
        <w:t xml:space="preserve">(фамилия, имя, отчество) </w:t>
      </w:r>
    </w:p>
    <w:p w:rsidR="00F9118E" w:rsidRPr="00F9118E" w:rsidRDefault="00F9118E" w:rsidP="00F9118E">
      <w:pPr>
        <w:tabs>
          <w:tab w:val="left" w:pos="2763"/>
        </w:tabs>
        <w:spacing w:line="259" w:lineRule="auto"/>
        <w:jc w:val="both"/>
        <w:rPr>
          <w:rFonts w:eastAsiaTheme="minorHAnsi"/>
          <w:sz w:val="22"/>
          <w:szCs w:val="22"/>
          <w:vertAlign w:val="superscript"/>
          <w:lang w:eastAsia="en-US"/>
        </w:rPr>
      </w:pPr>
    </w:p>
    <w:p w:rsidR="00F9118E" w:rsidRPr="00F9118E" w:rsidRDefault="00F9118E" w:rsidP="00F9118E">
      <w:pPr>
        <w:tabs>
          <w:tab w:val="left" w:pos="2763"/>
        </w:tabs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F9118E">
        <w:rPr>
          <w:rFonts w:eastAsiaTheme="minorHAnsi"/>
          <w:sz w:val="22"/>
          <w:szCs w:val="22"/>
          <w:lang w:eastAsia="en-US"/>
        </w:rPr>
        <w:t>занимающий (</w:t>
      </w:r>
      <w:proofErr w:type="spellStart"/>
      <w:r w:rsidRPr="00F9118E">
        <w:rPr>
          <w:rFonts w:eastAsiaTheme="minorHAnsi"/>
          <w:sz w:val="22"/>
          <w:szCs w:val="22"/>
          <w:lang w:eastAsia="en-US"/>
        </w:rPr>
        <w:t>ая</w:t>
      </w:r>
      <w:proofErr w:type="spellEnd"/>
      <w:r w:rsidRPr="00F9118E">
        <w:rPr>
          <w:rFonts w:eastAsiaTheme="minorHAnsi"/>
          <w:sz w:val="22"/>
          <w:szCs w:val="22"/>
          <w:lang w:eastAsia="en-US"/>
        </w:rPr>
        <w:t xml:space="preserve">) должность __________________________________________ </w:t>
      </w:r>
    </w:p>
    <w:p w:rsidR="00F9118E" w:rsidRPr="00F9118E" w:rsidRDefault="00F9118E" w:rsidP="00F9118E">
      <w:pPr>
        <w:tabs>
          <w:tab w:val="left" w:pos="2763"/>
        </w:tabs>
        <w:spacing w:line="259" w:lineRule="auto"/>
        <w:jc w:val="center"/>
        <w:rPr>
          <w:rFonts w:eastAsiaTheme="minorHAnsi"/>
          <w:sz w:val="22"/>
          <w:szCs w:val="22"/>
          <w:vertAlign w:val="superscript"/>
          <w:lang w:eastAsia="en-US"/>
        </w:rPr>
      </w:pPr>
      <w:r w:rsidRPr="00F9118E">
        <w:rPr>
          <w:rFonts w:eastAsiaTheme="minorHAnsi"/>
          <w:sz w:val="22"/>
          <w:szCs w:val="22"/>
          <w:vertAlign w:val="superscript"/>
          <w:lang w:eastAsia="en-US"/>
        </w:rPr>
        <w:t xml:space="preserve">                                                                              (полное наименование должности и структурного подразделения)</w:t>
      </w:r>
    </w:p>
    <w:p w:rsidR="00F9118E" w:rsidRPr="00F9118E" w:rsidRDefault="00F9118E" w:rsidP="00F9118E">
      <w:pPr>
        <w:tabs>
          <w:tab w:val="left" w:pos="2763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F9118E">
        <w:rPr>
          <w:rFonts w:eastAsiaTheme="minorHAnsi"/>
          <w:sz w:val="22"/>
          <w:szCs w:val="22"/>
          <w:lang w:eastAsia="en-US"/>
        </w:rPr>
        <w:t>__________________________________________________________________</w:t>
      </w:r>
    </w:p>
    <w:p w:rsidR="00F9118E" w:rsidRPr="00F9118E" w:rsidRDefault="00F9118E" w:rsidP="00C2269D">
      <w:pPr>
        <w:tabs>
          <w:tab w:val="left" w:pos="2763"/>
        </w:tabs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F9118E">
        <w:rPr>
          <w:rFonts w:eastAsiaTheme="minorHAnsi"/>
          <w:sz w:val="22"/>
          <w:szCs w:val="22"/>
          <w:lang w:eastAsia="en-US"/>
        </w:rPr>
        <w:t xml:space="preserve">предупрежден (а) о том, что на период исполнения должностных обязанностей в соответствии с должностной инструкцией и Положением об обработке и защите персональных данных </w:t>
      </w:r>
      <w:r w:rsidR="005B092C">
        <w:rPr>
          <w:rFonts w:eastAsiaTheme="minorHAnsi"/>
          <w:sz w:val="22"/>
          <w:szCs w:val="22"/>
          <w:lang w:eastAsia="en-US"/>
        </w:rPr>
        <w:t>сотрудник</w:t>
      </w:r>
      <w:r w:rsidRPr="00F9118E">
        <w:rPr>
          <w:rFonts w:eastAsiaTheme="minorHAnsi"/>
          <w:sz w:val="22"/>
          <w:szCs w:val="22"/>
          <w:lang w:eastAsia="en-US"/>
        </w:rPr>
        <w:t>а ГБУЗ АО «ОКПТД», Положением об обработке и защите персональных данных пациентов ГБУЗ АО «ОКПТД» (далее - Положения) мне может быть предоставлен допуск к информации, содержащей сведения конфиденциального характера, в том числе персональные данные. Настоящим добровольно принимаю на себя обязательства:</w:t>
      </w:r>
    </w:p>
    <w:p w:rsidR="003C61D5" w:rsidRPr="003C61D5" w:rsidRDefault="00F9118E" w:rsidP="00C2269D">
      <w:pPr>
        <w:numPr>
          <w:ilvl w:val="0"/>
          <w:numId w:val="73"/>
        </w:numPr>
        <w:tabs>
          <w:tab w:val="left" w:pos="851"/>
        </w:tabs>
        <w:spacing w:after="160" w:line="259" w:lineRule="auto"/>
        <w:ind w:left="0" w:firstLine="56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C61D5">
        <w:rPr>
          <w:rFonts w:eastAsiaTheme="minorHAnsi"/>
          <w:sz w:val="22"/>
          <w:szCs w:val="22"/>
          <w:lang w:eastAsia="en-US"/>
        </w:rPr>
        <w:t>принимать меры в пределах своих полномочий по сохранности сведений конфиденциального характера, ставших мне известными в связи с выполнением своих трудовых обязанностей;</w:t>
      </w:r>
    </w:p>
    <w:p w:rsidR="00F9118E" w:rsidRPr="003C61D5" w:rsidRDefault="00F9118E" w:rsidP="00C2269D">
      <w:pPr>
        <w:numPr>
          <w:ilvl w:val="0"/>
          <w:numId w:val="73"/>
        </w:numPr>
        <w:tabs>
          <w:tab w:val="left" w:pos="851"/>
        </w:tabs>
        <w:spacing w:after="160" w:line="259" w:lineRule="auto"/>
        <w:ind w:left="0" w:firstLine="56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C61D5">
        <w:rPr>
          <w:rFonts w:eastAsiaTheme="minorHAnsi"/>
          <w:sz w:val="22"/>
          <w:szCs w:val="22"/>
          <w:lang w:eastAsia="en-US"/>
        </w:rPr>
        <w:t xml:space="preserve">во время работы в Учреждении и в течение 3-х лет после увольнения не раскрывать (не передавать) третьим лицам, в том числе другим </w:t>
      </w:r>
      <w:r w:rsidR="005B092C" w:rsidRPr="003C61D5">
        <w:rPr>
          <w:rFonts w:eastAsiaTheme="minorHAnsi"/>
          <w:sz w:val="22"/>
          <w:szCs w:val="22"/>
          <w:lang w:eastAsia="en-US"/>
        </w:rPr>
        <w:t>сотрудник</w:t>
      </w:r>
      <w:r w:rsidRPr="003C61D5">
        <w:rPr>
          <w:rFonts w:eastAsiaTheme="minorHAnsi"/>
          <w:sz w:val="22"/>
          <w:szCs w:val="22"/>
          <w:lang w:eastAsia="en-US"/>
        </w:rPr>
        <w:t>ам структурных подразделений, ставшие мне известными конфиденциальные сведения, за исключением случаев, когда это вызвано служебной необходимостью, при соблюдении установленных требований и правил;</w:t>
      </w:r>
    </w:p>
    <w:p w:rsidR="00F9118E" w:rsidRPr="00F9118E" w:rsidRDefault="00F9118E" w:rsidP="00C2269D">
      <w:pPr>
        <w:numPr>
          <w:ilvl w:val="0"/>
          <w:numId w:val="73"/>
        </w:numPr>
        <w:tabs>
          <w:tab w:val="left" w:pos="851"/>
        </w:tabs>
        <w:spacing w:after="160" w:line="259" w:lineRule="auto"/>
        <w:ind w:left="0" w:firstLine="56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9118E">
        <w:rPr>
          <w:rFonts w:eastAsiaTheme="minorHAnsi"/>
          <w:sz w:val="22"/>
          <w:szCs w:val="22"/>
          <w:lang w:eastAsia="en-US"/>
        </w:rPr>
        <w:t>не использовать ставшие мне известными конфиденциальные сведения с целью получения выгоды;</w:t>
      </w:r>
    </w:p>
    <w:p w:rsidR="00F9118E" w:rsidRPr="00F9118E" w:rsidRDefault="00F9118E" w:rsidP="00C2269D">
      <w:pPr>
        <w:numPr>
          <w:ilvl w:val="0"/>
          <w:numId w:val="73"/>
        </w:numPr>
        <w:tabs>
          <w:tab w:val="left" w:pos="851"/>
        </w:tabs>
        <w:spacing w:after="160" w:line="259" w:lineRule="auto"/>
        <w:ind w:left="0" w:firstLine="56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9118E">
        <w:rPr>
          <w:rFonts w:eastAsiaTheme="minorHAnsi"/>
          <w:sz w:val="22"/>
          <w:szCs w:val="22"/>
          <w:lang w:eastAsia="en-US"/>
        </w:rPr>
        <w:t>соблюдать указанные в указанных выше Положениях требования и правила обеспечения безопасности информации;</w:t>
      </w:r>
    </w:p>
    <w:p w:rsidR="00F9118E" w:rsidRPr="00F9118E" w:rsidRDefault="00F9118E" w:rsidP="00C2269D">
      <w:pPr>
        <w:numPr>
          <w:ilvl w:val="0"/>
          <w:numId w:val="73"/>
        </w:numPr>
        <w:tabs>
          <w:tab w:val="left" w:pos="851"/>
        </w:tabs>
        <w:spacing w:after="160" w:line="259" w:lineRule="auto"/>
        <w:ind w:left="0" w:firstLine="56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9118E">
        <w:rPr>
          <w:rFonts w:eastAsiaTheme="minorHAnsi"/>
          <w:sz w:val="22"/>
          <w:szCs w:val="22"/>
          <w:lang w:eastAsia="en-US"/>
        </w:rPr>
        <w:t>в случае попытки третьих лиц получить от меня информацию, содержащую сведения конфиденциального характера, в том числе персональные данные, сообщать об этом непосредственному руководителю;</w:t>
      </w:r>
    </w:p>
    <w:p w:rsidR="00F9118E" w:rsidRPr="00F9118E" w:rsidRDefault="00F9118E" w:rsidP="00C2269D">
      <w:pPr>
        <w:numPr>
          <w:ilvl w:val="0"/>
          <w:numId w:val="73"/>
        </w:numPr>
        <w:tabs>
          <w:tab w:val="left" w:pos="851"/>
        </w:tabs>
        <w:spacing w:after="160" w:line="259" w:lineRule="auto"/>
        <w:ind w:left="0" w:firstLine="56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9118E">
        <w:rPr>
          <w:rFonts w:eastAsiaTheme="minorHAnsi"/>
          <w:sz w:val="22"/>
          <w:szCs w:val="22"/>
          <w:lang w:eastAsia="en-US"/>
        </w:rPr>
        <w:t>в случае прекращения работы в Учреждении возвратить все документы и другие материалы, содержание которых отнесено к сведениям конфиденциального характера, полученные в ходе выполнения служебных обязанностей;</w:t>
      </w:r>
    </w:p>
    <w:p w:rsidR="00F9118E" w:rsidRPr="00F9118E" w:rsidRDefault="00F9118E" w:rsidP="00C2269D">
      <w:pPr>
        <w:numPr>
          <w:ilvl w:val="0"/>
          <w:numId w:val="73"/>
        </w:numPr>
        <w:tabs>
          <w:tab w:val="left" w:pos="851"/>
        </w:tabs>
        <w:spacing w:after="160" w:line="259" w:lineRule="auto"/>
        <w:ind w:left="0" w:firstLine="56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9118E">
        <w:rPr>
          <w:rFonts w:eastAsiaTheme="minorHAnsi"/>
          <w:sz w:val="22"/>
          <w:szCs w:val="22"/>
          <w:lang w:eastAsia="en-US"/>
        </w:rPr>
        <w:t>выполнять требования нормативных правовых актов, а также локальных организационно-распорядительных документов, регламентирующих вопросы защиты конфиденциальной информации, в том числе персональных данных.</w:t>
      </w:r>
    </w:p>
    <w:p w:rsidR="00F9118E" w:rsidRPr="00F9118E" w:rsidRDefault="00F9118E" w:rsidP="00C2269D">
      <w:pPr>
        <w:tabs>
          <w:tab w:val="left" w:pos="2763"/>
        </w:tabs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F9118E">
        <w:rPr>
          <w:rFonts w:eastAsiaTheme="minorHAnsi"/>
          <w:sz w:val="22"/>
          <w:szCs w:val="22"/>
          <w:lang w:eastAsia="en-US"/>
        </w:rPr>
        <w:t xml:space="preserve">Я ознакомлен(а) с Положением об обработке и защите персональных данных </w:t>
      </w:r>
      <w:r w:rsidR="005B092C">
        <w:rPr>
          <w:rFonts w:eastAsiaTheme="minorHAnsi"/>
          <w:sz w:val="22"/>
          <w:szCs w:val="22"/>
          <w:lang w:eastAsia="en-US"/>
        </w:rPr>
        <w:t>сотрудник</w:t>
      </w:r>
      <w:r w:rsidRPr="00F9118E">
        <w:rPr>
          <w:rFonts w:eastAsiaTheme="minorHAnsi"/>
          <w:sz w:val="22"/>
          <w:szCs w:val="22"/>
          <w:lang w:eastAsia="en-US"/>
        </w:rPr>
        <w:t>а ГБУЗ АО «ОКПТД», Положением об обработке и защите персональных данных пациентов ГБУЗ АО «ОКПТД».</w:t>
      </w:r>
    </w:p>
    <w:p w:rsidR="00F9118E" w:rsidRPr="00F9118E" w:rsidRDefault="00F9118E" w:rsidP="00C2269D">
      <w:pPr>
        <w:pBdr>
          <w:bottom w:val="single" w:sz="12" w:space="1" w:color="auto"/>
        </w:pBdr>
        <w:tabs>
          <w:tab w:val="left" w:pos="2763"/>
        </w:tabs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F9118E">
        <w:rPr>
          <w:rFonts w:eastAsiaTheme="minorHAnsi"/>
          <w:sz w:val="22"/>
          <w:szCs w:val="22"/>
          <w:lang w:eastAsia="en-US"/>
        </w:rPr>
        <w:t>Я предупрежден(а) о том, что в случае нарушения данного обязательства буду привлечен к дисциплинарной, уголовной, гражданской ответственности, и/или иной ответственности в соответствии с законодательством Российской Федерации.</w:t>
      </w:r>
    </w:p>
    <w:p w:rsidR="00F9118E" w:rsidRPr="00F9118E" w:rsidRDefault="00F9118E" w:rsidP="00F9118E">
      <w:pPr>
        <w:tabs>
          <w:tab w:val="left" w:pos="2763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F9118E">
        <w:rPr>
          <w:rFonts w:eastAsiaTheme="minorHAnsi"/>
          <w:sz w:val="22"/>
          <w:szCs w:val="22"/>
          <w:lang w:eastAsia="en-US"/>
        </w:rPr>
        <w:t>Дата</w:t>
      </w:r>
      <w:r w:rsidRPr="00F9118E">
        <w:rPr>
          <w:rFonts w:eastAsiaTheme="minorHAnsi"/>
          <w:sz w:val="22"/>
          <w:szCs w:val="22"/>
          <w:lang w:eastAsia="en-US"/>
        </w:rPr>
        <w:tab/>
        <w:t>Личная подпись</w:t>
      </w:r>
      <w:r w:rsidRPr="00F9118E">
        <w:rPr>
          <w:rFonts w:eastAsiaTheme="minorHAnsi"/>
          <w:sz w:val="22"/>
          <w:szCs w:val="22"/>
          <w:lang w:eastAsia="en-US"/>
        </w:rPr>
        <w:tab/>
      </w:r>
      <w:r w:rsidRPr="00F9118E">
        <w:rPr>
          <w:rFonts w:eastAsiaTheme="minorHAnsi"/>
          <w:sz w:val="22"/>
          <w:szCs w:val="22"/>
          <w:lang w:eastAsia="en-US"/>
        </w:rPr>
        <w:tab/>
        <w:t>Расшифровка подписи</w:t>
      </w:r>
    </w:p>
    <w:p w:rsidR="008A35B6" w:rsidRDefault="00F9118E" w:rsidP="008A35B6">
      <w:pPr>
        <w:ind w:left="5103"/>
        <w:rPr>
          <w:rFonts w:eastAsiaTheme="minorHAnsi"/>
          <w:sz w:val="28"/>
          <w:szCs w:val="28"/>
          <w:lang w:eastAsia="en-US"/>
        </w:rPr>
      </w:pPr>
      <w:r w:rsidRPr="00F9118E">
        <w:rPr>
          <w:rFonts w:eastAsiaTheme="minorHAnsi"/>
          <w:sz w:val="28"/>
          <w:szCs w:val="28"/>
          <w:lang w:eastAsia="en-US"/>
        </w:rPr>
        <w:br w:type="page"/>
      </w:r>
      <w:r w:rsidR="00236CD3">
        <w:rPr>
          <w:rFonts w:eastAsiaTheme="minorHAnsi"/>
          <w:sz w:val="28"/>
          <w:szCs w:val="28"/>
          <w:lang w:eastAsia="en-US"/>
        </w:rPr>
        <w:lastRenderedPageBreak/>
        <w:t>Приложение</w:t>
      </w:r>
      <w:r w:rsidR="000B285E">
        <w:rPr>
          <w:rFonts w:eastAsiaTheme="minorHAnsi"/>
          <w:sz w:val="28"/>
          <w:szCs w:val="28"/>
          <w:lang w:eastAsia="en-US"/>
        </w:rPr>
        <w:t xml:space="preserve"> 5</w:t>
      </w:r>
    </w:p>
    <w:p w:rsidR="008A35B6" w:rsidRDefault="008A35B6" w:rsidP="008A35B6">
      <w:pPr>
        <w:ind w:left="510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 об обработке и защите персональных данных сотрудников ГБУЗ АО «ОКПТД»</w:t>
      </w:r>
    </w:p>
    <w:p w:rsidR="00F9118E" w:rsidRPr="00F9118E" w:rsidRDefault="00F9118E" w:rsidP="00F9118E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9118E" w:rsidRPr="00F9118E" w:rsidTr="0051335D">
        <w:tc>
          <w:tcPr>
            <w:tcW w:w="9345" w:type="dxa"/>
          </w:tcPr>
          <w:p w:rsidR="00F9118E" w:rsidRPr="00F9118E" w:rsidRDefault="00F9118E" w:rsidP="00F9118E">
            <w:pPr>
              <w:rPr>
                <w:rFonts w:eastAsiaTheme="minorHAnsi"/>
                <w:lang w:eastAsia="en-US"/>
              </w:rPr>
            </w:pPr>
            <w:r w:rsidRPr="00F9118E">
              <w:rPr>
                <w:rFonts w:eastAsiaTheme="minorHAnsi"/>
                <w:lang w:eastAsia="en-US"/>
              </w:rPr>
              <w:t>Я,</w:t>
            </w:r>
          </w:p>
        </w:tc>
      </w:tr>
      <w:tr w:rsidR="00F9118E" w:rsidRPr="00F9118E" w:rsidTr="0051335D">
        <w:tc>
          <w:tcPr>
            <w:tcW w:w="9345" w:type="dxa"/>
          </w:tcPr>
          <w:p w:rsidR="00F9118E" w:rsidRPr="00F9118E" w:rsidRDefault="00F9118E" w:rsidP="00F9118E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F9118E">
              <w:rPr>
                <w:rFonts w:eastAsiaTheme="minorHAnsi"/>
                <w:vertAlign w:val="superscript"/>
                <w:lang w:eastAsia="en-US"/>
              </w:rPr>
              <w:t>(фамилия, имя, отчество)</w:t>
            </w:r>
          </w:p>
        </w:tc>
      </w:tr>
      <w:tr w:rsidR="00F9118E" w:rsidRPr="00F9118E" w:rsidTr="0051335D">
        <w:trPr>
          <w:trHeight w:val="557"/>
        </w:trPr>
        <w:tc>
          <w:tcPr>
            <w:tcW w:w="9345" w:type="dxa"/>
          </w:tcPr>
          <w:p w:rsidR="00F9118E" w:rsidRPr="00F9118E" w:rsidRDefault="00F9118E" w:rsidP="00F9118E">
            <w:pPr>
              <w:rPr>
                <w:rFonts w:eastAsiaTheme="minorHAnsi"/>
                <w:lang w:eastAsia="en-US"/>
              </w:rPr>
            </w:pPr>
            <w:r w:rsidRPr="00F9118E">
              <w:rPr>
                <w:rFonts w:eastAsiaTheme="minorHAnsi"/>
                <w:lang w:eastAsia="en-US"/>
              </w:rPr>
              <w:t>Зарегистрированный (</w:t>
            </w:r>
            <w:proofErr w:type="spellStart"/>
            <w:r w:rsidRPr="00F9118E">
              <w:rPr>
                <w:rFonts w:eastAsiaTheme="minorHAnsi"/>
                <w:lang w:eastAsia="en-US"/>
              </w:rPr>
              <w:t>ая</w:t>
            </w:r>
            <w:proofErr w:type="spellEnd"/>
            <w:r w:rsidRPr="00F9118E">
              <w:rPr>
                <w:rFonts w:eastAsiaTheme="minorHAnsi"/>
                <w:lang w:eastAsia="en-US"/>
              </w:rPr>
              <w:t>) по адресу:</w:t>
            </w:r>
          </w:p>
        </w:tc>
      </w:tr>
      <w:tr w:rsidR="00F9118E" w:rsidRPr="00F9118E" w:rsidTr="0051335D">
        <w:trPr>
          <w:trHeight w:val="423"/>
        </w:trPr>
        <w:tc>
          <w:tcPr>
            <w:tcW w:w="9345" w:type="dxa"/>
          </w:tcPr>
          <w:p w:rsidR="00F9118E" w:rsidRPr="00F9118E" w:rsidRDefault="00F9118E" w:rsidP="00F9118E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9118E" w:rsidRPr="00F9118E" w:rsidTr="0051335D">
        <w:trPr>
          <w:trHeight w:val="429"/>
        </w:trPr>
        <w:tc>
          <w:tcPr>
            <w:tcW w:w="9345" w:type="dxa"/>
          </w:tcPr>
          <w:p w:rsidR="00F9118E" w:rsidRPr="00F9118E" w:rsidRDefault="00F9118E" w:rsidP="00F9118E">
            <w:pPr>
              <w:rPr>
                <w:rFonts w:eastAsiaTheme="minorHAnsi"/>
                <w:lang w:eastAsia="en-US"/>
              </w:rPr>
            </w:pPr>
            <w:r w:rsidRPr="00F9118E">
              <w:rPr>
                <w:rFonts w:eastAsiaTheme="minorHAnsi"/>
                <w:lang w:eastAsia="en-US"/>
              </w:rPr>
              <w:t>Паспорт серия:            №                        Дата выдачи:</w:t>
            </w:r>
          </w:p>
        </w:tc>
      </w:tr>
      <w:tr w:rsidR="00F9118E" w:rsidRPr="00F9118E" w:rsidTr="0051335D">
        <w:trPr>
          <w:trHeight w:val="393"/>
        </w:trPr>
        <w:tc>
          <w:tcPr>
            <w:tcW w:w="9345" w:type="dxa"/>
          </w:tcPr>
          <w:p w:rsidR="00F9118E" w:rsidRPr="00F9118E" w:rsidRDefault="00F9118E" w:rsidP="00F9118E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9118E" w:rsidRPr="00F9118E" w:rsidTr="0051335D">
        <w:trPr>
          <w:trHeight w:val="427"/>
        </w:trPr>
        <w:tc>
          <w:tcPr>
            <w:tcW w:w="9345" w:type="dxa"/>
          </w:tcPr>
          <w:p w:rsidR="00F9118E" w:rsidRPr="00F9118E" w:rsidRDefault="00F9118E" w:rsidP="00F9118E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F9118E">
              <w:rPr>
                <w:rFonts w:eastAsiaTheme="minorHAnsi"/>
                <w:vertAlign w:val="superscript"/>
                <w:lang w:eastAsia="en-US"/>
              </w:rPr>
              <w:t>(кем и когда выдан)</w:t>
            </w:r>
          </w:p>
          <w:p w:rsidR="00F9118E" w:rsidRPr="00F9118E" w:rsidRDefault="00F9118E" w:rsidP="00F9118E">
            <w:pPr>
              <w:rPr>
                <w:rFonts w:eastAsiaTheme="minorHAnsi"/>
                <w:vertAlign w:val="superscript"/>
                <w:lang w:eastAsia="en-US"/>
              </w:rPr>
            </w:pPr>
            <w:r w:rsidRPr="00F9118E">
              <w:rPr>
                <w:rFonts w:eastAsiaTheme="minorHAnsi"/>
                <w:lang w:eastAsia="en-US"/>
              </w:rPr>
              <w:t xml:space="preserve">Даю согласие                         </w:t>
            </w:r>
            <w:r w:rsidRPr="00F9118E">
              <w:rPr>
                <w:rFonts w:eastAsiaTheme="minorHAnsi"/>
                <w:b/>
                <w:lang w:eastAsia="en-US"/>
              </w:rPr>
              <w:t>ГБУЗ АО «ОКПТД»</w:t>
            </w:r>
          </w:p>
        </w:tc>
      </w:tr>
      <w:tr w:rsidR="00F9118E" w:rsidRPr="00F9118E" w:rsidTr="0051335D">
        <w:tc>
          <w:tcPr>
            <w:tcW w:w="9345" w:type="dxa"/>
          </w:tcPr>
          <w:p w:rsidR="00F9118E" w:rsidRPr="00F9118E" w:rsidRDefault="00F9118E" w:rsidP="00F9118E">
            <w:pPr>
              <w:jc w:val="center"/>
              <w:rPr>
                <w:rFonts w:eastAsiaTheme="minorHAnsi"/>
                <w:lang w:eastAsia="en-US"/>
              </w:rPr>
            </w:pPr>
            <w:r w:rsidRPr="00F9118E">
              <w:rPr>
                <w:rFonts w:eastAsiaTheme="minorHAnsi"/>
                <w:vertAlign w:val="superscript"/>
                <w:lang w:eastAsia="en-US"/>
              </w:rPr>
              <w:t>(наименование работодателя – оператора персональных данных)</w:t>
            </w:r>
          </w:p>
          <w:p w:rsidR="00F9118E" w:rsidRPr="00F9118E" w:rsidRDefault="00F9118E" w:rsidP="00F9118E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F9118E">
              <w:rPr>
                <w:rFonts w:eastAsiaTheme="minorHAnsi"/>
                <w:lang w:eastAsia="en-US"/>
              </w:rPr>
              <w:t xml:space="preserve">расположенному по адресу: </w:t>
            </w:r>
            <w:r w:rsidRPr="00F9118E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Астраханская область, г. Астрахань, Началовское шоссе, 7у</w:t>
            </w:r>
          </w:p>
        </w:tc>
      </w:tr>
      <w:tr w:rsidR="00F9118E" w:rsidRPr="00F9118E" w:rsidTr="0051335D">
        <w:tc>
          <w:tcPr>
            <w:tcW w:w="9345" w:type="dxa"/>
          </w:tcPr>
          <w:p w:rsidR="00F9118E" w:rsidRPr="00F9118E" w:rsidRDefault="00F9118E" w:rsidP="00F9118E">
            <w:pPr>
              <w:jc w:val="center"/>
              <w:rPr>
                <w:rFonts w:eastAsiaTheme="minorHAnsi"/>
                <w:lang w:eastAsia="en-US"/>
              </w:rPr>
            </w:pPr>
            <w:r w:rsidRPr="00F9118E">
              <w:rPr>
                <w:rFonts w:eastAsiaTheme="minorHAnsi"/>
                <w:vertAlign w:val="superscript"/>
                <w:lang w:eastAsia="en-US"/>
              </w:rPr>
              <w:t>(адрес работодателя – оператора персональных данных)</w:t>
            </w:r>
          </w:p>
          <w:p w:rsidR="00F9118E" w:rsidRPr="00F9118E" w:rsidRDefault="00F9118E" w:rsidP="00F9118E">
            <w:pPr>
              <w:jc w:val="both"/>
              <w:rPr>
                <w:rFonts w:eastAsiaTheme="minorHAnsi"/>
                <w:lang w:eastAsia="en-US"/>
              </w:rPr>
            </w:pPr>
            <w:r w:rsidRPr="00F9118E">
              <w:rPr>
                <w:rFonts w:eastAsiaTheme="minorHAnsi"/>
                <w:lang w:eastAsia="en-US"/>
              </w:rPr>
              <w:t>на передачу моих персональных данных</w:t>
            </w:r>
          </w:p>
        </w:tc>
      </w:tr>
      <w:tr w:rsidR="00F9118E" w:rsidRPr="00F9118E" w:rsidTr="0051335D">
        <w:tc>
          <w:tcPr>
            <w:tcW w:w="9345" w:type="dxa"/>
          </w:tcPr>
          <w:p w:rsidR="00F9118E" w:rsidRPr="00F9118E" w:rsidRDefault="00F9118E" w:rsidP="00F9118E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F9118E">
              <w:rPr>
                <w:rFonts w:eastAsiaTheme="minorHAnsi"/>
                <w:vertAlign w:val="superscript"/>
                <w:lang w:eastAsia="en-US"/>
              </w:rPr>
              <w:t>(наименование организации, куда передаются персональные данные)</w:t>
            </w:r>
          </w:p>
          <w:p w:rsidR="00F9118E" w:rsidRPr="00F9118E" w:rsidRDefault="00F9118E" w:rsidP="00F9118E">
            <w:pPr>
              <w:rPr>
                <w:rFonts w:eastAsiaTheme="minorHAnsi"/>
                <w:lang w:eastAsia="en-US"/>
              </w:rPr>
            </w:pPr>
            <w:r w:rsidRPr="00F9118E">
              <w:rPr>
                <w:rFonts w:eastAsiaTheme="minorHAnsi"/>
                <w:lang w:eastAsia="en-US"/>
              </w:rPr>
              <w:t>в целях</w:t>
            </w:r>
          </w:p>
        </w:tc>
      </w:tr>
      <w:tr w:rsidR="00F9118E" w:rsidRPr="00F9118E" w:rsidTr="0051335D">
        <w:tc>
          <w:tcPr>
            <w:tcW w:w="9345" w:type="dxa"/>
          </w:tcPr>
          <w:p w:rsidR="00F9118E" w:rsidRPr="00F9118E" w:rsidRDefault="00F9118E" w:rsidP="00F9118E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F9118E">
              <w:rPr>
                <w:rFonts w:eastAsiaTheme="minorHAnsi"/>
                <w:vertAlign w:val="superscript"/>
                <w:lang w:eastAsia="en-US"/>
              </w:rPr>
              <w:t>(перечислить цели, для которых передаются персональные данные)</w:t>
            </w:r>
          </w:p>
          <w:p w:rsidR="00F9118E" w:rsidRPr="00F9118E" w:rsidRDefault="00F9118E" w:rsidP="00F9118E">
            <w:pPr>
              <w:jc w:val="both"/>
              <w:rPr>
                <w:rFonts w:eastAsiaTheme="minorHAnsi"/>
                <w:lang w:eastAsia="en-US"/>
              </w:rPr>
            </w:pPr>
            <w:r w:rsidRPr="00F9118E">
              <w:rPr>
                <w:rFonts w:eastAsiaTheme="minorHAnsi"/>
                <w:lang w:eastAsia="en-US"/>
              </w:rPr>
              <w:t>Настоящее согласие распространяется на передачу следующий сведений:</w:t>
            </w:r>
          </w:p>
          <w:p w:rsidR="00F9118E" w:rsidRPr="00F9118E" w:rsidRDefault="00F9118E" w:rsidP="00F9118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F9118E" w:rsidRPr="00F9118E" w:rsidTr="0051335D">
        <w:tc>
          <w:tcPr>
            <w:tcW w:w="9345" w:type="dxa"/>
          </w:tcPr>
          <w:p w:rsidR="00F9118E" w:rsidRPr="00F9118E" w:rsidRDefault="00F9118E" w:rsidP="00F9118E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F9118E">
              <w:rPr>
                <w:rFonts w:eastAsiaTheme="minorHAnsi"/>
                <w:vertAlign w:val="superscript"/>
                <w:lang w:eastAsia="en-US"/>
              </w:rPr>
              <w:t>(перечислить персональные данные, подлежащие защите)</w:t>
            </w:r>
          </w:p>
          <w:p w:rsidR="00F9118E" w:rsidRPr="00F9118E" w:rsidRDefault="00F9118E" w:rsidP="00F9118E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</w:p>
        </w:tc>
      </w:tr>
      <w:tr w:rsidR="00F9118E" w:rsidRPr="00F9118E" w:rsidTr="0051335D">
        <w:tc>
          <w:tcPr>
            <w:tcW w:w="9345" w:type="dxa"/>
          </w:tcPr>
          <w:p w:rsidR="00F9118E" w:rsidRPr="00F9118E" w:rsidRDefault="00F9118E" w:rsidP="00F9118E">
            <w:pPr>
              <w:rPr>
                <w:rFonts w:eastAsiaTheme="minorHAnsi"/>
                <w:lang w:eastAsia="en-US"/>
              </w:rPr>
            </w:pPr>
          </w:p>
          <w:p w:rsidR="00F9118E" w:rsidRPr="00F9118E" w:rsidRDefault="00F9118E" w:rsidP="00F9118E">
            <w:pPr>
              <w:rPr>
                <w:rFonts w:eastAsiaTheme="minorHAnsi"/>
                <w:lang w:eastAsia="en-US"/>
              </w:rPr>
            </w:pPr>
            <w:r w:rsidRPr="00F9118E">
              <w:rPr>
                <w:rFonts w:eastAsiaTheme="minorHAnsi"/>
                <w:lang w:eastAsia="en-US"/>
              </w:rPr>
              <w:t>Перечисленные выше сведения должны быть переданы в бумажном виде/электронном виде с соблюдением требований конфиденциальности, указанных в</w:t>
            </w:r>
          </w:p>
          <w:p w:rsidR="00F9118E" w:rsidRPr="00F9118E" w:rsidRDefault="00F9118E" w:rsidP="00F9118E">
            <w:pPr>
              <w:rPr>
                <w:rFonts w:eastAsiaTheme="minorHAnsi"/>
                <w:lang w:eastAsia="en-US"/>
              </w:rPr>
            </w:pPr>
          </w:p>
        </w:tc>
      </w:tr>
      <w:tr w:rsidR="00F9118E" w:rsidRPr="00F9118E" w:rsidTr="0051335D">
        <w:tc>
          <w:tcPr>
            <w:tcW w:w="9345" w:type="dxa"/>
          </w:tcPr>
          <w:p w:rsidR="00F9118E" w:rsidRPr="00F9118E" w:rsidRDefault="00F9118E" w:rsidP="00F9118E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F9118E">
              <w:rPr>
                <w:rFonts w:eastAsiaTheme="minorHAnsi"/>
                <w:vertAlign w:val="superscript"/>
                <w:lang w:eastAsia="en-US"/>
              </w:rPr>
              <w:t>(номер пункта, название и номер договора/соглашения)</w:t>
            </w:r>
          </w:p>
          <w:p w:rsidR="00F9118E" w:rsidRPr="00F9118E" w:rsidRDefault="00F9118E" w:rsidP="00F9118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9118E" w:rsidRPr="00F9118E" w:rsidTr="0051335D">
        <w:tc>
          <w:tcPr>
            <w:tcW w:w="9345" w:type="dxa"/>
          </w:tcPr>
          <w:p w:rsidR="00F9118E" w:rsidRPr="00F9118E" w:rsidRDefault="00F9118E" w:rsidP="00F9118E">
            <w:pPr>
              <w:jc w:val="both"/>
              <w:rPr>
                <w:rFonts w:eastAsiaTheme="minorHAnsi"/>
                <w:lang w:eastAsia="en-US"/>
              </w:rPr>
            </w:pPr>
            <w:r w:rsidRPr="00F9118E">
              <w:rPr>
                <w:rFonts w:eastAsiaTheme="minorHAnsi"/>
                <w:lang w:eastAsia="en-US"/>
              </w:rPr>
              <w:t>Данное согласие действительно до «___» ____________ «201__» г. / окончания моих трудовых отношений с Учреждением / до дня предоставления соответствующего отзыва в письменной форме / иные условия окончания действия настоящего согласия</w:t>
            </w:r>
          </w:p>
          <w:p w:rsidR="00F9118E" w:rsidRPr="00F9118E" w:rsidRDefault="00F9118E" w:rsidP="00F9118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F9118E" w:rsidRPr="00F9118E" w:rsidTr="0051335D">
        <w:tc>
          <w:tcPr>
            <w:tcW w:w="9345" w:type="dxa"/>
          </w:tcPr>
          <w:p w:rsidR="00F9118E" w:rsidRPr="00F9118E" w:rsidRDefault="00F9118E" w:rsidP="00F9118E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F9118E">
              <w:rPr>
                <w:rFonts w:eastAsiaTheme="minorHAnsi"/>
                <w:vertAlign w:val="superscript"/>
                <w:lang w:eastAsia="en-US"/>
              </w:rPr>
              <w:t>(перечислить условия прекращения действия настоящего согласия)</w:t>
            </w:r>
          </w:p>
          <w:p w:rsidR="00F9118E" w:rsidRPr="00F9118E" w:rsidRDefault="00F9118E" w:rsidP="00F9118E">
            <w:pPr>
              <w:jc w:val="both"/>
              <w:rPr>
                <w:rFonts w:eastAsiaTheme="minorHAnsi"/>
                <w:lang w:eastAsia="en-US"/>
              </w:rPr>
            </w:pPr>
            <w:r w:rsidRPr="00F9118E">
              <w:rPr>
                <w:rFonts w:eastAsiaTheme="minorHAnsi"/>
                <w:lang w:eastAsia="en-US"/>
              </w:rPr>
              <w:t>При достижении целей обработки / по моему письменному требованию мои персональные данные подлежат уничтожению в срок, не превышающий тридцати рабочих дней с даты достижения таких целей</w:t>
            </w:r>
          </w:p>
          <w:p w:rsidR="00F9118E" w:rsidRPr="00F9118E" w:rsidRDefault="00F9118E" w:rsidP="00F9118E">
            <w:pPr>
              <w:jc w:val="both"/>
              <w:rPr>
                <w:rFonts w:eastAsiaTheme="minorHAnsi"/>
                <w:lang w:eastAsia="en-US"/>
              </w:rPr>
            </w:pPr>
          </w:p>
          <w:p w:rsidR="00F9118E" w:rsidRPr="00F9118E" w:rsidRDefault="00F9118E" w:rsidP="00F9118E">
            <w:pPr>
              <w:jc w:val="both"/>
              <w:rPr>
                <w:rFonts w:eastAsiaTheme="minorHAnsi"/>
                <w:lang w:eastAsia="en-US"/>
              </w:rPr>
            </w:pPr>
            <w:r w:rsidRPr="00F9118E">
              <w:rPr>
                <w:rFonts w:eastAsiaTheme="minorHAnsi"/>
                <w:lang w:eastAsia="en-US"/>
              </w:rPr>
              <w:t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 после прекращения трудовых отношений</w:t>
            </w:r>
          </w:p>
          <w:p w:rsidR="00F9118E" w:rsidRPr="00F9118E" w:rsidRDefault="00F9118E" w:rsidP="00F9118E">
            <w:pPr>
              <w:jc w:val="both"/>
              <w:rPr>
                <w:rFonts w:eastAsiaTheme="minorHAnsi"/>
                <w:lang w:eastAsia="en-US"/>
              </w:rPr>
            </w:pPr>
          </w:p>
          <w:p w:rsidR="00F9118E" w:rsidRPr="00F9118E" w:rsidRDefault="00F9118E" w:rsidP="00F9118E">
            <w:pPr>
              <w:jc w:val="both"/>
              <w:rPr>
                <w:rFonts w:eastAsiaTheme="minorHAnsi"/>
                <w:lang w:eastAsia="en-US"/>
              </w:rPr>
            </w:pPr>
          </w:p>
          <w:p w:rsidR="00F9118E" w:rsidRPr="00F9118E" w:rsidRDefault="00F9118E" w:rsidP="00F9118E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AA5096" w:rsidRDefault="00F9118E" w:rsidP="00F9118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Дата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Личная подпись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F9118E">
        <w:rPr>
          <w:rFonts w:eastAsiaTheme="minorHAnsi"/>
          <w:sz w:val="28"/>
          <w:szCs w:val="28"/>
          <w:lang w:eastAsia="en-US"/>
        </w:rPr>
        <w:t>Расшифровка подписи</w:t>
      </w:r>
    </w:p>
    <w:p w:rsidR="00AA5096" w:rsidRPr="00332782" w:rsidRDefault="00AA5096">
      <w:pPr>
        <w:spacing w:after="160" w:line="259" w:lineRule="auto"/>
        <w:rPr>
          <w:rFonts w:eastAsiaTheme="minorHAnsi"/>
          <w:sz w:val="28"/>
          <w:szCs w:val="28"/>
          <w:lang w:val="en-US" w:eastAsia="en-US"/>
        </w:rPr>
      </w:pPr>
    </w:p>
    <w:sectPr w:rsidR="00AA5096" w:rsidRPr="00332782" w:rsidSect="003327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69" w:rsidRDefault="00095C69">
      <w:r>
        <w:separator/>
      </w:r>
    </w:p>
  </w:endnote>
  <w:endnote w:type="continuationSeparator" w:id="0">
    <w:p w:rsidR="00095C69" w:rsidRDefault="0009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69" w:rsidRDefault="00095C69">
      <w:r>
        <w:separator/>
      </w:r>
    </w:p>
  </w:footnote>
  <w:footnote w:type="continuationSeparator" w:id="0">
    <w:p w:rsidR="00095C69" w:rsidRDefault="00095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EDA"/>
    <w:multiLevelType w:val="hybridMultilevel"/>
    <w:tmpl w:val="C4E40E84"/>
    <w:lvl w:ilvl="0" w:tplc="54E402B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211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5C74B7"/>
    <w:multiLevelType w:val="hybridMultilevel"/>
    <w:tmpl w:val="6CDA54A0"/>
    <w:lvl w:ilvl="0" w:tplc="A058C8C2">
      <w:start w:val="1"/>
      <w:numFmt w:val="bullet"/>
      <w:suff w:val="nothing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140A45"/>
    <w:multiLevelType w:val="hybridMultilevel"/>
    <w:tmpl w:val="3C247A98"/>
    <w:lvl w:ilvl="0" w:tplc="3DD4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E073C"/>
    <w:multiLevelType w:val="hybridMultilevel"/>
    <w:tmpl w:val="57F006D6"/>
    <w:lvl w:ilvl="0" w:tplc="3C62C8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EC0B76"/>
    <w:multiLevelType w:val="multilevel"/>
    <w:tmpl w:val="C14654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B166FB0"/>
    <w:multiLevelType w:val="hybridMultilevel"/>
    <w:tmpl w:val="EAEA9442"/>
    <w:lvl w:ilvl="0" w:tplc="57FCD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5181F"/>
    <w:multiLevelType w:val="hybridMultilevel"/>
    <w:tmpl w:val="1062F5B4"/>
    <w:lvl w:ilvl="0" w:tplc="3DD43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171DB5"/>
    <w:multiLevelType w:val="multilevel"/>
    <w:tmpl w:val="E3E8C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8">
    <w:nsid w:val="10C511DC"/>
    <w:multiLevelType w:val="multilevel"/>
    <w:tmpl w:val="A1B89DA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57479E"/>
    <w:multiLevelType w:val="hybridMultilevel"/>
    <w:tmpl w:val="F6664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25F44"/>
    <w:multiLevelType w:val="hybridMultilevel"/>
    <w:tmpl w:val="354C1F7C"/>
    <w:lvl w:ilvl="0" w:tplc="3DD43A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3903B2D"/>
    <w:multiLevelType w:val="hybridMultilevel"/>
    <w:tmpl w:val="D63EC676"/>
    <w:lvl w:ilvl="0" w:tplc="3C62C8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40C44FB"/>
    <w:multiLevelType w:val="multilevel"/>
    <w:tmpl w:val="E6B083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47F783E"/>
    <w:multiLevelType w:val="hybridMultilevel"/>
    <w:tmpl w:val="F5020030"/>
    <w:lvl w:ilvl="0" w:tplc="3C62C8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17EE4CC3"/>
    <w:multiLevelType w:val="multilevel"/>
    <w:tmpl w:val="E932B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19A756E7"/>
    <w:multiLevelType w:val="hybridMultilevel"/>
    <w:tmpl w:val="2C703C7E"/>
    <w:lvl w:ilvl="0" w:tplc="57FCD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8E53B7"/>
    <w:multiLevelType w:val="hybridMultilevel"/>
    <w:tmpl w:val="AD5C42AE"/>
    <w:lvl w:ilvl="0" w:tplc="3C62C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7D47CB"/>
    <w:multiLevelType w:val="hybridMultilevel"/>
    <w:tmpl w:val="F080DF92"/>
    <w:lvl w:ilvl="0" w:tplc="3C62C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9F4FE5"/>
    <w:multiLevelType w:val="multilevel"/>
    <w:tmpl w:val="BA1679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>
    <w:nsid w:val="243D6B6C"/>
    <w:multiLevelType w:val="hybridMultilevel"/>
    <w:tmpl w:val="99C6EC22"/>
    <w:lvl w:ilvl="0" w:tplc="3C62C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1420EC"/>
    <w:multiLevelType w:val="hybridMultilevel"/>
    <w:tmpl w:val="73BA0E1E"/>
    <w:lvl w:ilvl="0" w:tplc="3DD4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CB67F4"/>
    <w:multiLevelType w:val="hybridMultilevel"/>
    <w:tmpl w:val="A21EEB7E"/>
    <w:lvl w:ilvl="0" w:tplc="3DD43A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C9A523C"/>
    <w:multiLevelType w:val="hybridMultilevel"/>
    <w:tmpl w:val="3B1AA54C"/>
    <w:lvl w:ilvl="0" w:tplc="57FCD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DA65DC"/>
    <w:multiLevelType w:val="multilevel"/>
    <w:tmpl w:val="E25467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1E255FC"/>
    <w:multiLevelType w:val="hybridMultilevel"/>
    <w:tmpl w:val="2A14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80B8B"/>
    <w:multiLevelType w:val="hybridMultilevel"/>
    <w:tmpl w:val="04FCAA00"/>
    <w:lvl w:ilvl="0" w:tplc="D6B0CDEA">
      <w:start w:val="1"/>
      <w:numFmt w:val="bullet"/>
      <w:suff w:val="space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36104E7C"/>
    <w:multiLevelType w:val="multilevel"/>
    <w:tmpl w:val="A59861B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7">
    <w:nsid w:val="384D33C6"/>
    <w:multiLevelType w:val="hybridMultilevel"/>
    <w:tmpl w:val="63729CF4"/>
    <w:lvl w:ilvl="0" w:tplc="7E8434BC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ACD7D4A"/>
    <w:multiLevelType w:val="hybridMultilevel"/>
    <w:tmpl w:val="89B2EC8A"/>
    <w:lvl w:ilvl="0" w:tplc="3DD43AB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3B8B1060"/>
    <w:multiLevelType w:val="hybridMultilevel"/>
    <w:tmpl w:val="5096EA9C"/>
    <w:lvl w:ilvl="0" w:tplc="91502E44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C8444D8"/>
    <w:multiLevelType w:val="hybridMultilevel"/>
    <w:tmpl w:val="AF7E0E78"/>
    <w:lvl w:ilvl="0" w:tplc="FD5E8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8E3F77"/>
    <w:multiLevelType w:val="multilevel"/>
    <w:tmpl w:val="48926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3EC13506"/>
    <w:multiLevelType w:val="hybridMultilevel"/>
    <w:tmpl w:val="31F279DE"/>
    <w:lvl w:ilvl="0" w:tplc="3DD4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C54EB8"/>
    <w:multiLevelType w:val="hybridMultilevel"/>
    <w:tmpl w:val="53F2E0D0"/>
    <w:lvl w:ilvl="0" w:tplc="3C62C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0F6822"/>
    <w:multiLevelType w:val="hybridMultilevel"/>
    <w:tmpl w:val="4EF455A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3F655886"/>
    <w:multiLevelType w:val="hybridMultilevel"/>
    <w:tmpl w:val="87F2EECE"/>
    <w:lvl w:ilvl="0" w:tplc="57FCD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AD7013"/>
    <w:multiLevelType w:val="multilevel"/>
    <w:tmpl w:val="5B64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426D0F56"/>
    <w:multiLevelType w:val="hybridMultilevel"/>
    <w:tmpl w:val="381AA4BA"/>
    <w:lvl w:ilvl="0" w:tplc="3C62C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A57D05"/>
    <w:multiLevelType w:val="multilevel"/>
    <w:tmpl w:val="26AA8D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">
    <w:nsid w:val="433E6DF9"/>
    <w:multiLevelType w:val="hybridMultilevel"/>
    <w:tmpl w:val="692AD750"/>
    <w:lvl w:ilvl="0" w:tplc="3DD4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3A609D2"/>
    <w:multiLevelType w:val="hybridMultilevel"/>
    <w:tmpl w:val="E7E022C2"/>
    <w:lvl w:ilvl="0" w:tplc="3C62C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DD2874"/>
    <w:multiLevelType w:val="multilevel"/>
    <w:tmpl w:val="2CECA6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4DE436A"/>
    <w:multiLevelType w:val="multilevel"/>
    <w:tmpl w:val="0DF4B4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3">
    <w:nsid w:val="46D6413D"/>
    <w:multiLevelType w:val="hybridMultilevel"/>
    <w:tmpl w:val="FB885E92"/>
    <w:lvl w:ilvl="0" w:tplc="3DD43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476F3B70"/>
    <w:multiLevelType w:val="hybridMultilevel"/>
    <w:tmpl w:val="F6664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B11A2E"/>
    <w:multiLevelType w:val="hybridMultilevel"/>
    <w:tmpl w:val="0F9C1F36"/>
    <w:lvl w:ilvl="0" w:tplc="3DD43AB6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6">
    <w:nsid w:val="4B0C48A2"/>
    <w:multiLevelType w:val="multilevel"/>
    <w:tmpl w:val="84FA13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7">
    <w:nsid w:val="4E710787"/>
    <w:multiLevelType w:val="multilevel"/>
    <w:tmpl w:val="D95E9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505804A6"/>
    <w:multiLevelType w:val="hybridMultilevel"/>
    <w:tmpl w:val="2132E5D2"/>
    <w:lvl w:ilvl="0" w:tplc="3C62C854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54F62EF1"/>
    <w:multiLevelType w:val="multilevel"/>
    <w:tmpl w:val="A46C49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554D2A6F"/>
    <w:multiLevelType w:val="hybridMultilevel"/>
    <w:tmpl w:val="5EB8418A"/>
    <w:lvl w:ilvl="0" w:tplc="57FCD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7546B85"/>
    <w:multiLevelType w:val="hybridMultilevel"/>
    <w:tmpl w:val="1C0A1236"/>
    <w:lvl w:ilvl="0" w:tplc="57FCD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9A4319"/>
    <w:multiLevelType w:val="multilevel"/>
    <w:tmpl w:val="EE525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3">
    <w:nsid w:val="58D81214"/>
    <w:multiLevelType w:val="hybridMultilevel"/>
    <w:tmpl w:val="AA782C72"/>
    <w:lvl w:ilvl="0" w:tplc="3DD4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A5419BC"/>
    <w:multiLevelType w:val="hybridMultilevel"/>
    <w:tmpl w:val="0D363390"/>
    <w:lvl w:ilvl="0" w:tplc="3DD43A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>
    <w:nsid w:val="5AD4518C"/>
    <w:multiLevelType w:val="hybridMultilevel"/>
    <w:tmpl w:val="5AC8017E"/>
    <w:lvl w:ilvl="0" w:tplc="3C62C8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5B714276"/>
    <w:multiLevelType w:val="multilevel"/>
    <w:tmpl w:val="F1C826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7">
    <w:nsid w:val="5C265E20"/>
    <w:multiLevelType w:val="hybridMultilevel"/>
    <w:tmpl w:val="59AC99C4"/>
    <w:lvl w:ilvl="0" w:tplc="3DD4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C36535A"/>
    <w:multiLevelType w:val="multilevel"/>
    <w:tmpl w:val="4404DDF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>
    <w:nsid w:val="5DEA2891"/>
    <w:multiLevelType w:val="multilevel"/>
    <w:tmpl w:val="FD6CE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>
    <w:nsid w:val="5EA35FDE"/>
    <w:multiLevelType w:val="hybridMultilevel"/>
    <w:tmpl w:val="77D6D64E"/>
    <w:lvl w:ilvl="0" w:tplc="3DD43A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5F7E2BC7"/>
    <w:multiLevelType w:val="multilevel"/>
    <w:tmpl w:val="0CE62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62">
    <w:nsid w:val="609905EC"/>
    <w:multiLevelType w:val="hybridMultilevel"/>
    <w:tmpl w:val="CDE21662"/>
    <w:lvl w:ilvl="0" w:tplc="57FCD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3B60A92"/>
    <w:multiLevelType w:val="hybridMultilevel"/>
    <w:tmpl w:val="CFBCD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C62C8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5843820"/>
    <w:multiLevelType w:val="hybridMultilevel"/>
    <w:tmpl w:val="833277B6"/>
    <w:lvl w:ilvl="0" w:tplc="57FCD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65A95842"/>
    <w:multiLevelType w:val="multilevel"/>
    <w:tmpl w:val="4404DDF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67BC5C0E"/>
    <w:multiLevelType w:val="multilevel"/>
    <w:tmpl w:val="A8FA0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>
    <w:nsid w:val="685C6117"/>
    <w:multiLevelType w:val="multilevel"/>
    <w:tmpl w:val="A59861B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8">
    <w:nsid w:val="6883321A"/>
    <w:multiLevelType w:val="multilevel"/>
    <w:tmpl w:val="A57856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9">
    <w:nsid w:val="69FA737F"/>
    <w:multiLevelType w:val="hybridMultilevel"/>
    <w:tmpl w:val="2D7C60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6ED66107"/>
    <w:multiLevelType w:val="multilevel"/>
    <w:tmpl w:val="9FA4D61C"/>
    <w:lvl w:ilvl="0">
      <w:start w:val="2"/>
      <w:numFmt w:val="decimal"/>
      <w:lvlText w:val="%1."/>
      <w:lvlJc w:val="left"/>
      <w:pPr>
        <w:ind w:left="470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1">
    <w:nsid w:val="7AA67CD9"/>
    <w:multiLevelType w:val="hybridMultilevel"/>
    <w:tmpl w:val="E6C6EC48"/>
    <w:lvl w:ilvl="0" w:tplc="3C62C8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2">
    <w:nsid w:val="7CEE7932"/>
    <w:multiLevelType w:val="hybridMultilevel"/>
    <w:tmpl w:val="9244D14C"/>
    <w:lvl w:ilvl="0" w:tplc="0F3E406A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2"/>
  </w:num>
  <w:num w:numId="3">
    <w:abstractNumId w:val="57"/>
  </w:num>
  <w:num w:numId="4">
    <w:abstractNumId w:val="45"/>
  </w:num>
  <w:num w:numId="5">
    <w:abstractNumId w:val="28"/>
  </w:num>
  <w:num w:numId="6">
    <w:abstractNumId w:val="10"/>
  </w:num>
  <w:num w:numId="7">
    <w:abstractNumId w:val="60"/>
  </w:num>
  <w:num w:numId="8">
    <w:abstractNumId w:val="54"/>
  </w:num>
  <w:num w:numId="9">
    <w:abstractNumId w:val="2"/>
  </w:num>
  <w:num w:numId="10">
    <w:abstractNumId w:val="21"/>
  </w:num>
  <w:num w:numId="11">
    <w:abstractNumId w:val="44"/>
  </w:num>
  <w:num w:numId="12">
    <w:abstractNumId w:val="8"/>
  </w:num>
  <w:num w:numId="13">
    <w:abstractNumId w:val="6"/>
  </w:num>
  <w:num w:numId="14">
    <w:abstractNumId w:val="39"/>
  </w:num>
  <w:num w:numId="15">
    <w:abstractNumId w:val="0"/>
  </w:num>
  <w:num w:numId="16">
    <w:abstractNumId w:val="49"/>
  </w:num>
  <w:num w:numId="17">
    <w:abstractNumId w:val="63"/>
  </w:num>
  <w:num w:numId="18">
    <w:abstractNumId w:val="64"/>
  </w:num>
  <w:num w:numId="19">
    <w:abstractNumId w:val="19"/>
  </w:num>
  <w:num w:numId="20">
    <w:abstractNumId w:val="33"/>
  </w:num>
  <w:num w:numId="21">
    <w:abstractNumId w:val="40"/>
  </w:num>
  <w:num w:numId="22">
    <w:abstractNumId w:val="16"/>
  </w:num>
  <w:num w:numId="23">
    <w:abstractNumId w:val="71"/>
  </w:num>
  <w:num w:numId="24">
    <w:abstractNumId w:val="47"/>
  </w:num>
  <w:num w:numId="25">
    <w:abstractNumId w:val="48"/>
  </w:num>
  <w:num w:numId="26">
    <w:abstractNumId w:val="17"/>
  </w:num>
  <w:num w:numId="27">
    <w:abstractNumId w:val="37"/>
  </w:num>
  <w:num w:numId="28">
    <w:abstractNumId w:val="59"/>
  </w:num>
  <w:num w:numId="29">
    <w:abstractNumId w:val="36"/>
  </w:num>
  <w:num w:numId="30">
    <w:abstractNumId w:val="22"/>
  </w:num>
  <w:num w:numId="31">
    <w:abstractNumId w:val="5"/>
  </w:num>
  <w:num w:numId="32">
    <w:abstractNumId w:val="50"/>
  </w:num>
  <w:num w:numId="33">
    <w:abstractNumId w:val="35"/>
  </w:num>
  <w:num w:numId="34">
    <w:abstractNumId w:val="51"/>
  </w:num>
  <w:num w:numId="35">
    <w:abstractNumId w:val="15"/>
  </w:num>
  <w:num w:numId="36">
    <w:abstractNumId w:val="62"/>
  </w:num>
  <w:num w:numId="37">
    <w:abstractNumId w:val="11"/>
  </w:num>
  <w:num w:numId="38">
    <w:abstractNumId w:val="3"/>
  </w:num>
  <w:num w:numId="39">
    <w:abstractNumId w:val="55"/>
  </w:num>
  <w:num w:numId="40">
    <w:abstractNumId w:val="38"/>
  </w:num>
  <w:num w:numId="41">
    <w:abstractNumId w:val="23"/>
  </w:num>
  <w:num w:numId="42">
    <w:abstractNumId w:val="7"/>
  </w:num>
  <w:num w:numId="43">
    <w:abstractNumId w:val="41"/>
  </w:num>
  <w:num w:numId="44">
    <w:abstractNumId w:val="14"/>
  </w:num>
  <w:num w:numId="45">
    <w:abstractNumId w:val="30"/>
  </w:num>
  <w:num w:numId="46">
    <w:abstractNumId w:val="24"/>
  </w:num>
  <w:num w:numId="47">
    <w:abstractNumId w:val="34"/>
  </w:num>
  <w:num w:numId="48">
    <w:abstractNumId w:val="31"/>
  </w:num>
  <w:num w:numId="49">
    <w:abstractNumId w:val="72"/>
  </w:num>
  <w:num w:numId="50">
    <w:abstractNumId w:val="27"/>
  </w:num>
  <w:num w:numId="51">
    <w:abstractNumId w:val="1"/>
  </w:num>
  <w:num w:numId="52">
    <w:abstractNumId w:val="26"/>
  </w:num>
  <w:num w:numId="53">
    <w:abstractNumId w:val="29"/>
  </w:num>
  <w:num w:numId="54">
    <w:abstractNumId w:val="70"/>
  </w:num>
  <w:num w:numId="55">
    <w:abstractNumId w:val="68"/>
  </w:num>
  <w:num w:numId="56">
    <w:abstractNumId w:val="56"/>
  </w:num>
  <w:num w:numId="57">
    <w:abstractNumId w:val="61"/>
  </w:num>
  <w:num w:numId="58">
    <w:abstractNumId w:val="25"/>
  </w:num>
  <w:num w:numId="59">
    <w:abstractNumId w:val="18"/>
  </w:num>
  <w:num w:numId="60">
    <w:abstractNumId w:val="4"/>
  </w:num>
  <w:num w:numId="61">
    <w:abstractNumId w:val="42"/>
  </w:num>
  <w:num w:numId="62">
    <w:abstractNumId w:val="46"/>
  </w:num>
  <w:num w:numId="63">
    <w:abstractNumId w:val="69"/>
  </w:num>
  <w:num w:numId="64">
    <w:abstractNumId w:val="53"/>
  </w:num>
  <w:num w:numId="65">
    <w:abstractNumId w:val="66"/>
  </w:num>
  <w:num w:numId="66">
    <w:abstractNumId w:val="67"/>
  </w:num>
  <w:num w:numId="67">
    <w:abstractNumId w:val="12"/>
  </w:num>
  <w:num w:numId="68">
    <w:abstractNumId w:val="43"/>
  </w:num>
  <w:num w:numId="69">
    <w:abstractNumId w:val="65"/>
  </w:num>
  <w:num w:numId="70">
    <w:abstractNumId w:val="58"/>
  </w:num>
  <w:num w:numId="71">
    <w:abstractNumId w:val="20"/>
  </w:num>
  <w:num w:numId="72">
    <w:abstractNumId w:val="32"/>
  </w:num>
  <w:num w:numId="73">
    <w:abstractNumId w:val="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FF"/>
    <w:rsid w:val="00010664"/>
    <w:rsid w:val="000150C7"/>
    <w:rsid w:val="00095BE9"/>
    <w:rsid w:val="00095C69"/>
    <w:rsid w:val="000B285E"/>
    <w:rsid w:val="000E6CA8"/>
    <w:rsid w:val="00101C26"/>
    <w:rsid w:val="00156D64"/>
    <w:rsid w:val="001B5063"/>
    <w:rsid w:val="001C1B30"/>
    <w:rsid w:val="001C42B7"/>
    <w:rsid w:val="001F1945"/>
    <w:rsid w:val="002021CC"/>
    <w:rsid w:val="00236CD3"/>
    <w:rsid w:val="00275828"/>
    <w:rsid w:val="00281274"/>
    <w:rsid w:val="002967D5"/>
    <w:rsid w:val="0032147F"/>
    <w:rsid w:val="00332782"/>
    <w:rsid w:val="00337D17"/>
    <w:rsid w:val="00354538"/>
    <w:rsid w:val="003B2367"/>
    <w:rsid w:val="003C48E1"/>
    <w:rsid w:val="003C49B5"/>
    <w:rsid w:val="003C61D5"/>
    <w:rsid w:val="003D391D"/>
    <w:rsid w:val="003E36C6"/>
    <w:rsid w:val="003F1AFC"/>
    <w:rsid w:val="003F2028"/>
    <w:rsid w:val="004014B5"/>
    <w:rsid w:val="004255D7"/>
    <w:rsid w:val="00426C8A"/>
    <w:rsid w:val="0044190B"/>
    <w:rsid w:val="00452B1A"/>
    <w:rsid w:val="004777F2"/>
    <w:rsid w:val="004964C5"/>
    <w:rsid w:val="004A2A96"/>
    <w:rsid w:val="004A5C40"/>
    <w:rsid w:val="004E5C76"/>
    <w:rsid w:val="004E6FAC"/>
    <w:rsid w:val="004F503A"/>
    <w:rsid w:val="004F7389"/>
    <w:rsid w:val="0051335D"/>
    <w:rsid w:val="005261DA"/>
    <w:rsid w:val="005A58C6"/>
    <w:rsid w:val="005B092C"/>
    <w:rsid w:val="005D75E5"/>
    <w:rsid w:val="00601216"/>
    <w:rsid w:val="006146F2"/>
    <w:rsid w:val="00627BFC"/>
    <w:rsid w:val="00630C24"/>
    <w:rsid w:val="00676260"/>
    <w:rsid w:val="006E29C8"/>
    <w:rsid w:val="006E2C06"/>
    <w:rsid w:val="0071091D"/>
    <w:rsid w:val="00712EF5"/>
    <w:rsid w:val="00726B99"/>
    <w:rsid w:val="007330F2"/>
    <w:rsid w:val="00740BAC"/>
    <w:rsid w:val="00751875"/>
    <w:rsid w:val="00760B87"/>
    <w:rsid w:val="0077232B"/>
    <w:rsid w:val="00782270"/>
    <w:rsid w:val="00782433"/>
    <w:rsid w:val="007909DD"/>
    <w:rsid w:val="007A273D"/>
    <w:rsid w:val="007D4B95"/>
    <w:rsid w:val="007E41F5"/>
    <w:rsid w:val="007E5171"/>
    <w:rsid w:val="007F74BF"/>
    <w:rsid w:val="00817995"/>
    <w:rsid w:val="008203B2"/>
    <w:rsid w:val="00862142"/>
    <w:rsid w:val="008A35B6"/>
    <w:rsid w:val="008A40B2"/>
    <w:rsid w:val="009039E6"/>
    <w:rsid w:val="00955A0F"/>
    <w:rsid w:val="009E7F1F"/>
    <w:rsid w:val="009F6CF5"/>
    <w:rsid w:val="00A06126"/>
    <w:rsid w:val="00A16FA1"/>
    <w:rsid w:val="00A627AB"/>
    <w:rsid w:val="00AA5096"/>
    <w:rsid w:val="00B20371"/>
    <w:rsid w:val="00B406B0"/>
    <w:rsid w:val="00B945F4"/>
    <w:rsid w:val="00BB4EA3"/>
    <w:rsid w:val="00BD6103"/>
    <w:rsid w:val="00BF613E"/>
    <w:rsid w:val="00BF7AC3"/>
    <w:rsid w:val="00C2269D"/>
    <w:rsid w:val="00C312EE"/>
    <w:rsid w:val="00C45C97"/>
    <w:rsid w:val="00C532FA"/>
    <w:rsid w:val="00C62EB1"/>
    <w:rsid w:val="00C770F6"/>
    <w:rsid w:val="00CA60C1"/>
    <w:rsid w:val="00CD00B0"/>
    <w:rsid w:val="00CD2C94"/>
    <w:rsid w:val="00CE002E"/>
    <w:rsid w:val="00CE52B2"/>
    <w:rsid w:val="00D05992"/>
    <w:rsid w:val="00D16E77"/>
    <w:rsid w:val="00D23035"/>
    <w:rsid w:val="00D24EAD"/>
    <w:rsid w:val="00D35AFF"/>
    <w:rsid w:val="00D50CE7"/>
    <w:rsid w:val="00D646F5"/>
    <w:rsid w:val="00E2062A"/>
    <w:rsid w:val="00E30BFC"/>
    <w:rsid w:val="00E33027"/>
    <w:rsid w:val="00E337B7"/>
    <w:rsid w:val="00E7414E"/>
    <w:rsid w:val="00F063B9"/>
    <w:rsid w:val="00F0703D"/>
    <w:rsid w:val="00F17670"/>
    <w:rsid w:val="00F43D00"/>
    <w:rsid w:val="00F61FEB"/>
    <w:rsid w:val="00F9118E"/>
    <w:rsid w:val="00FA53A6"/>
    <w:rsid w:val="00FC4829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F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AFF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39"/>
    <w:rsid w:val="004E5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A627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627AB"/>
    <w:rPr>
      <w:rFonts w:eastAsia="Times New Roman"/>
      <w:sz w:val="24"/>
      <w:szCs w:val="24"/>
      <w:lang w:eastAsia="ru-RU"/>
    </w:rPr>
  </w:style>
  <w:style w:type="paragraph" w:customStyle="1" w:styleId="Tabletext">
    <w:name w:val="Table text"/>
    <w:basedOn w:val="a"/>
    <w:rsid w:val="00CE52B2"/>
    <w:rPr>
      <w:sz w:val="28"/>
      <w:lang w:eastAsia="ar-SA"/>
    </w:rPr>
  </w:style>
  <w:style w:type="paragraph" w:customStyle="1" w:styleId="Tableheader">
    <w:name w:val="Table_header"/>
    <w:basedOn w:val="Tabletext"/>
    <w:rsid w:val="00CE52B2"/>
    <w:pPr>
      <w:suppressAutoHyphens/>
      <w:jc w:val="center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23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36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8203B2"/>
    <w:pPr>
      <w:jc w:val="both"/>
    </w:pPr>
  </w:style>
  <w:style w:type="character" w:customStyle="1" w:styleId="aa">
    <w:name w:val="Основной текст Знак"/>
    <w:basedOn w:val="a0"/>
    <w:link w:val="a9"/>
    <w:rsid w:val="008203B2"/>
    <w:rPr>
      <w:rFonts w:eastAsia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B4E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4EA3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F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AFF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39"/>
    <w:rsid w:val="004E5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A627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627AB"/>
    <w:rPr>
      <w:rFonts w:eastAsia="Times New Roman"/>
      <w:sz w:val="24"/>
      <w:szCs w:val="24"/>
      <w:lang w:eastAsia="ru-RU"/>
    </w:rPr>
  </w:style>
  <w:style w:type="paragraph" w:customStyle="1" w:styleId="Tabletext">
    <w:name w:val="Table text"/>
    <w:basedOn w:val="a"/>
    <w:rsid w:val="00CE52B2"/>
    <w:rPr>
      <w:sz w:val="28"/>
      <w:lang w:eastAsia="ar-SA"/>
    </w:rPr>
  </w:style>
  <w:style w:type="paragraph" w:customStyle="1" w:styleId="Tableheader">
    <w:name w:val="Table_header"/>
    <w:basedOn w:val="Tabletext"/>
    <w:rsid w:val="00CE52B2"/>
    <w:pPr>
      <w:suppressAutoHyphens/>
      <w:jc w:val="center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23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36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8203B2"/>
    <w:pPr>
      <w:jc w:val="both"/>
    </w:pPr>
  </w:style>
  <w:style w:type="character" w:customStyle="1" w:styleId="aa">
    <w:name w:val="Основной текст Знак"/>
    <w:basedOn w:val="a0"/>
    <w:link w:val="a9"/>
    <w:rsid w:val="008203B2"/>
    <w:rPr>
      <w:rFonts w:eastAsia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B4E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4EA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5495</Words>
  <Characters>31328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Адамян Александр Юрьевич</dc:creator>
  <cp:keywords/>
  <dc:description/>
  <cp:lastModifiedBy>user</cp:lastModifiedBy>
  <cp:revision>15</cp:revision>
  <cp:lastPrinted>2017-06-09T08:27:00Z</cp:lastPrinted>
  <dcterms:created xsi:type="dcterms:W3CDTF">2017-02-16T17:35:00Z</dcterms:created>
  <dcterms:modified xsi:type="dcterms:W3CDTF">2017-06-27T04:55:00Z</dcterms:modified>
</cp:coreProperties>
</file>